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E4" w:rsidRDefault="008570E4"/>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136"/>
        <w:gridCol w:w="3036"/>
      </w:tblGrid>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S.NO</w:t>
            </w:r>
          </w:p>
        </w:tc>
        <w:tc>
          <w:tcPr>
            <w:tcW w:w="6502" w:type="dxa"/>
            <w:shd w:val="clear" w:color="auto" w:fill="auto"/>
          </w:tcPr>
          <w:p w:rsidR="008570E4" w:rsidRPr="00FC55AF" w:rsidRDefault="008570E4" w:rsidP="000311AE">
            <w:pPr>
              <w:pStyle w:val="Balk1"/>
              <w:rPr>
                <w:sz w:val="24"/>
                <w:szCs w:val="24"/>
              </w:rPr>
            </w:pPr>
            <w:r w:rsidRPr="00FC55AF">
              <w:rPr>
                <w:sz w:val="24"/>
                <w:szCs w:val="24"/>
              </w:rPr>
              <w:t>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PERSONEL SAYISI</w:t>
            </w:r>
          </w:p>
        </w:tc>
      </w:tr>
      <w:tr w:rsidR="008570E4" w:rsidRPr="00FC55AF" w:rsidTr="000311AE">
        <w:trPr>
          <w:trHeight w:val="537"/>
        </w:trPr>
        <w:tc>
          <w:tcPr>
            <w:tcW w:w="959" w:type="dxa"/>
            <w:shd w:val="clear" w:color="auto" w:fill="auto"/>
          </w:tcPr>
          <w:p w:rsidR="008570E4" w:rsidRPr="00FC55AF" w:rsidRDefault="008570E4" w:rsidP="000311AE">
            <w:pPr>
              <w:pStyle w:val="Balk1"/>
              <w:rPr>
                <w:sz w:val="24"/>
                <w:szCs w:val="24"/>
              </w:rPr>
            </w:pPr>
            <w:r w:rsidRPr="00FC55AF">
              <w:rPr>
                <w:sz w:val="24"/>
                <w:szCs w:val="24"/>
              </w:rPr>
              <w:t>1</w:t>
            </w:r>
          </w:p>
        </w:tc>
        <w:tc>
          <w:tcPr>
            <w:tcW w:w="6502" w:type="dxa"/>
            <w:shd w:val="clear" w:color="auto" w:fill="auto"/>
          </w:tcPr>
          <w:p w:rsidR="008570E4" w:rsidRPr="00FC55AF" w:rsidRDefault="008570E4" w:rsidP="000311AE">
            <w:pPr>
              <w:pStyle w:val="Balk1"/>
              <w:rPr>
                <w:sz w:val="24"/>
                <w:szCs w:val="24"/>
              </w:rPr>
            </w:pPr>
            <w:r w:rsidRPr="00FC55AF">
              <w:rPr>
                <w:sz w:val="24"/>
                <w:szCs w:val="24"/>
              </w:rPr>
              <w:t>Özel Büro</w:t>
            </w:r>
          </w:p>
        </w:tc>
        <w:tc>
          <w:tcPr>
            <w:tcW w:w="3731" w:type="dxa"/>
            <w:shd w:val="clear" w:color="auto" w:fill="auto"/>
          </w:tcPr>
          <w:p w:rsidR="008570E4" w:rsidRPr="00FC55AF" w:rsidRDefault="00E3060F" w:rsidP="000311AE">
            <w:pPr>
              <w:pStyle w:val="Balk1"/>
              <w:rPr>
                <w:sz w:val="24"/>
                <w:szCs w:val="24"/>
              </w:rPr>
            </w:pPr>
            <w:r>
              <w:rPr>
                <w:sz w:val="24"/>
                <w:szCs w:val="24"/>
              </w:rPr>
              <w:t>2</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2</w:t>
            </w:r>
          </w:p>
        </w:tc>
        <w:tc>
          <w:tcPr>
            <w:tcW w:w="6502" w:type="dxa"/>
            <w:shd w:val="clear" w:color="auto" w:fill="auto"/>
          </w:tcPr>
          <w:p w:rsidR="008570E4" w:rsidRPr="00FC55AF" w:rsidRDefault="008570E4" w:rsidP="000311AE">
            <w:pPr>
              <w:pStyle w:val="Balk1"/>
              <w:rPr>
                <w:sz w:val="24"/>
                <w:szCs w:val="24"/>
              </w:rPr>
            </w:pPr>
            <w:r w:rsidRPr="00FC55AF">
              <w:rPr>
                <w:sz w:val="24"/>
                <w:szCs w:val="24"/>
              </w:rPr>
              <w:t>MEBBİS-Bilgi İşlem</w:t>
            </w:r>
          </w:p>
        </w:tc>
        <w:tc>
          <w:tcPr>
            <w:tcW w:w="3731" w:type="dxa"/>
            <w:shd w:val="clear" w:color="auto" w:fill="auto"/>
          </w:tcPr>
          <w:p w:rsidR="008570E4" w:rsidRPr="00FC55AF" w:rsidRDefault="00E3060F" w:rsidP="000311AE">
            <w:pPr>
              <w:pStyle w:val="Balk1"/>
              <w:rPr>
                <w:sz w:val="24"/>
                <w:szCs w:val="24"/>
              </w:rPr>
            </w:pPr>
            <w:r>
              <w:rPr>
                <w:sz w:val="24"/>
                <w:szCs w:val="24"/>
              </w:rPr>
              <w:t>2</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3</w:t>
            </w:r>
          </w:p>
        </w:tc>
        <w:tc>
          <w:tcPr>
            <w:tcW w:w="6502" w:type="dxa"/>
            <w:shd w:val="clear" w:color="auto" w:fill="auto"/>
          </w:tcPr>
          <w:p w:rsidR="008570E4" w:rsidRPr="00FC55AF" w:rsidRDefault="008570E4" w:rsidP="000311AE">
            <w:pPr>
              <w:pStyle w:val="Balk1"/>
              <w:rPr>
                <w:sz w:val="24"/>
                <w:szCs w:val="24"/>
              </w:rPr>
            </w:pPr>
            <w:r w:rsidRPr="00FC55AF">
              <w:rPr>
                <w:sz w:val="24"/>
                <w:szCs w:val="24"/>
              </w:rPr>
              <w:t>Santral</w:t>
            </w:r>
          </w:p>
        </w:tc>
        <w:tc>
          <w:tcPr>
            <w:tcW w:w="3731"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4</w:t>
            </w:r>
          </w:p>
        </w:tc>
        <w:tc>
          <w:tcPr>
            <w:tcW w:w="6502" w:type="dxa"/>
            <w:shd w:val="clear" w:color="auto" w:fill="auto"/>
          </w:tcPr>
          <w:p w:rsidR="008570E4" w:rsidRPr="00FC55AF" w:rsidRDefault="008570E4" w:rsidP="000311AE">
            <w:pPr>
              <w:pStyle w:val="Balk1"/>
              <w:rPr>
                <w:sz w:val="24"/>
                <w:szCs w:val="24"/>
              </w:rPr>
            </w:pPr>
            <w:r w:rsidRPr="00FC55AF">
              <w:rPr>
                <w:sz w:val="24"/>
                <w:szCs w:val="24"/>
              </w:rPr>
              <w:t>Özlük</w:t>
            </w:r>
          </w:p>
        </w:tc>
        <w:tc>
          <w:tcPr>
            <w:tcW w:w="3731" w:type="dxa"/>
            <w:shd w:val="clear" w:color="auto" w:fill="auto"/>
          </w:tcPr>
          <w:p w:rsidR="008570E4" w:rsidRPr="00FC55AF" w:rsidRDefault="008570E4" w:rsidP="000311AE">
            <w:pPr>
              <w:pStyle w:val="Balk1"/>
              <w:rPr>
                <w:sz w:val="24"/>
                <w:szCs w:val="24"/>
              </w:rPr>
            </w:pPr>
            <w:r w:rsidRPr="00FC55AF">
              <w:rPr>
                <w:sz w:val="24"/>
                <w:szCs w:val="24"/>
              </w:rPr>
              <w:t>8</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5</w:t>
            </w:r>
          </w:p>
        </w:tc>
        <w:tc>
          <w:tcPr>
            <w:tcW w:w="6502" w:type="dxa"/>
            <w:shd w:val="clear" w:color="auto" w:fill="auto"/>
          </w:tcPr>
          <w:p w:rsidR="008570E4" w:rsidRPr="00FC55AF" w:rsidRDefault="008570E4" w:rsidP="000311AE">
            <w:pPr>
              <w:pStyle w:val="Balk1"/>
              <w:rPr>
                <w:sz w:val="24"/>
                <w:szCs w:val="24"/>
              </w:rPr>
            </w:pPr>
            <w:r w:rsidRPr="00FC55AF">
              <w:rPr>
                <w:sz w:val="24"/>
                <w:szCs w:val="24"/>
              </w:rPr>
              <w:t>Öğretmen Atama</w:t>
            </w:r>
          </w:p>
        </w:tc>
        <w:tc>
          <w:tcPr>
            <w:tcW w:w="3731" w:type="dxa"/>
            <w:shd w:val="clear" w:color="auto" w:fill="auto"/>
          </w:tcPr>
          <w:p w:rsidR="008570E4" w:rsidRPr="00FC55AF" w:rsidRDefault="008570E4" w:rsidP="000311AE">
            <w:pPr>
              <w:pStyle w:val="Balk1"/>
              <w:rPr>
                <w:sz w:val="24"/>
                <w:szCs w:val="24"/>
              </w:rPr>
            </w:pPr>
            <w:r w:rsidRPr="00FC55AF">
              <w:rPr>
                <w:sz w:val="24"/>
                <w:szCs w:val="24"/>
              </w:rPr>
              <w:t>5</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6</w:t>
            </w:r>
          </w:p>
        </w:tc>
        <w:tc>
          <w:tcPr>
            <w:tcW w:w="6502" w:type="dxa"/>
            <w:shd w:val="clear" w:color="auto" w:fill="auto"/>
          </w:tcPr>
          <w:p w:rsidR="008570E4" w:rsidRPr="00FC55AF" w:rsidRDefault="008570E4" w:rsidP="000311AE">
            <w:pPr>
              <w:pStyle w:val="Balk1"/>
              <w:rPr>
                <w:sz w:val="24"/>
                <w:szCs w:val="24"/>
              </w:rPr>
            </w:pPr>
            <w:r w:rsidRPr="00FC55AF">
              <w:rPr>
                <w:sz w:val="24"/>
                <w:szCs w:val="24"/>
              </w:rPr>
              <w:t>Personel Atama</w:t>
            </w:r>
          </w:p>
        </w:tc>
        <w:tc>
          <w:tcPr>
            <w:tcW w:w="3731"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7</w:t>
            </w:r>
          </w:p>
        </w:tc>
        <w:tc>
          <w:tcPr>
            <w:tcW w:w="6502" w:type="dxa"/>
            <w:shd w:val="clear" w:color="auto" w:fill="auto"/>
          </w:tcPr>
          <w:p w:rsidR="008570E4" w:rsidRPr="00FC55AF" w:rsidRDefault="008570E4" w:rsidP="000311AE">
            <w:pPr>
              <w:pStyle w:val="Balk1"/>
              <w:rPr>
                <w:sz w:val="24"/>
                <w:szCs w:val="24"/>
              </w:rPr>
            </w:pPr>
            <w:r w:rsidRPr="00FC55AF">
              <w:rPr>
                <w:sz w:val="24"/>
                <w:szCs w:val="24"/>
              </w:rPr>
              <w:t>Hukuk</w:t>
            </w:r>
          </w:p>
        </w:tc>
        <w:tc>
          <w:tcPr>
            <w:tcW w:w="3731" w:type="dxa"/>
            <w:shd w:val="clear" w:color="auto" w:fill="auto"/>
          </w:tcPr>
          <w:p w:rsidR="008570E4" w:rsidRPr="00FC55AF" w:rsidRDefault="008570E4" w:rsidP="000311AE">
            <w:pPr>
              <w:pStyle w:val="Balk1"/>
              <w:rPr>
                <w:sz w:val="24"/>
                <w:szCs w:val="24"/>
              </w:rPr>
            </w:pPr>
            <w:r w:rsidRPr="00FC55AF">
              <w:rPr>
                <w:sz w:val="24"/>
                <w:szCs w:val="24"/>
              </w:rPr>
              <w:t>5</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8</w:t>
            </w:r>
          </w:p>
        </w:tc>
        <w:tc>
          <w:tcPr>
            <w:tcW w:w="6502" w:type="dxa"/>
            <w:shd w:val="clear" w:color="auto" w:fill="auto"/>
          </w:tcPr>
          <w:p w:rsidR="008570E4" w:rsidRPr="00FC55AF" w:rsidRDefault="008570E4" w:rsidP="000311AE">
            <w:pPr>
              <w:pStyle w:val="Balk1"/>
              <w:rPr>
                <w:sz w:val="24"/>
                <w:szCs w:val="24"/>
              </w:rPr>
            </w:pPr>
            <w:r w:rsidRPr="00FC55AF">
              <w:rPr>
                <w:sz w:val="24"/>
                <w:szCs w:val="24"/>
              </w:rPr>
              <w:t>Taşıma Hizmetleri</w:t>
            </w:r>
          </w:p>
        </w:tc>
        <w:tc>
          <w:tcPr>
            <w:tcW w:w="3731"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9</w:t>
            </w:r>
          </w:p>
        </w:tc>
        <w:tc>
          <w:tcPr>
            <w:tcW w:w="6502" w:type="dxa"/>
            <w:shd w:val="clear" w:color="auto" w:fill="auto"/>
          </w:tcPr>
          <w:p w:rsidR="008570E4" w:rsidRPr="00FC55AF" w:rsidRDefault="008570E4" w:rsidP="000311AE">
            <w:pPr>
              <w:pStyle w:val="Balk1"/>
              <w:rPr>
                <w:sz w:val="24"/>
                <w:szCs w:val="24"/>
              </w:rPr>
            </w:pPr>
            <w:r w:rsidRPr="00FC55AF">
              <w:rPr>
                <w:sz w:val="24"/>
                <w:szCs w:val="24"/>
              </w:rPr>
              <w:t>Mutemetlik-1</w:t>
            </w:r>
          </w:p>
        </w:tc>
        <w:tc>
          <w:tcPr>
            <w:tcW w:w="3731" w:type="dxa"/>
            <w:shd w:val="clear" w:color="auto" w:fill="auto"/>
          </w:tcPr>
          <w:p w:rsidR="008570E4" w:rsidRPr="00FC55AF" w:rsidRDefault="008570E4" w:rsidP="000311AE">
            <w:pPr>
              <w:pStyle w:val="Balk1"/>
              <w:rPr>
                <w:sz w:val="24"/>
                <w:szCs w:val="24"/>
              </w:rPr>
            </w:pPr>
            <w:r w:rsidRPr="00FC55AF">
              <w:rPr>
                <w:sz w:val="24"/>
                <w:szCs w:val="24"/>
              </w:rPr>
              <w:t>6</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10</w:t>
            </w:r>
          </w:p>
        </w:tc>
        <w:tc>
          <w:tcPr>
            <w:tcW w:w="6502" w:type="dxa"/>
            <w:shd w:val="clear" w:color="auto" w:fill="auto"/>
          </w:tcPr>
          <w:p w:rsidR="008570E4" w:rsidRPr="00FC55AF" w:rsidRDefault="008570E4" w:rsidP="000311AE">
            <w:pPr>
              <w:pStyle w:val="Balk1"/>
              <w:rPr>
                <w:sz w:val="24"/>
                <w:szCs w:val="24"/>
              </w:rPr>
            </w:pPr>
            <w:r w:rsidRPr="00FC55AF">
              <w:rPr>
                <w:sz w:val="24"/>
                <w:szCs w:val="24"/>
              </w:rPr>
              <w:t>Mutemetlik-2</w:t>
            </w:r>
          </w:p>
        </w:tc>
        <w:tc>
          <w:tcPr>
            <w:tcW w:w="3731" w:type="dxa"/>
            <w:shd w:val="clear" w:color="auto" w:fill="auto"/>
          </w:tcPr>
          <w:p w:rsidR="008570E4" w:rsidRPr="00FC55AF" w:rsidRDefault="008570E4" w:rsidP="000311AE">
            <w:pPr>
              <w:pStyle w:val="Balk1"/>
              <w:rPr>
                <w:sz w:val="24"/>
                <w:szCs w:val="24"/>
              </w:rPr>
            </w:pPr>
            <w:r w:rsidRPr="00FC55AF">
              <w:rPr>
                <w:sz w:val="24"/>
                <w:szCs w:val="24"/>
              </w:rPr>
              <w:t>4</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11</w:t>
            </w:r>
          </w:p>
        </w:tc>
        <w:tc>
          <w:tcPr>
            <w:tcW w:w="6502" w:type="dxa"/>
            <w:shd w:val="clear" w:color="auto" w:fill="auto"/>
          </w:tcPr>
          <w:p w:rsidR="008570E4" w:rsidRPr="00FC55AF" w:rsidRDefault="008570E4" w:rsidP="000311AE">
            <w:pPr>
              <w:pStyle w:val="Balk1"/>
              <w:rPr>
                <w:sz w:val="24"/>
                <w:szCs w:val="24"/>
              </w:rPr>
            </w:pPr>
            <w:r w:rsidRPr="00FC55AF">
              <w:rPr>
                <w:sz w:val="24"/>
                <w:szCs w:val="24"/>
              </w:rPr>
              <w:t>Donatım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12</w:t>
            </w:r>
          </w:p>
        </w:tc>
        <w:tc>
          <w:tcPr>
            <w:tcW w:w="6502" w:type="dxa"/>
            <w:shd w:val="clear" w:color="auto" w:fill="auto"/>
          </w:tcPr>
          <w:p w:rsidR="008570E4" w:rsidRPr="00FC55AF" w:rsidRDefault="008570E4" w:rsidP="000311AE">
            <w:pPr>
              <w:pStyle w:val="Balk1"/>
              <w:rPr>
                <w:sz w:val="24"/>
                <w:szCs w:val="24"/>
              </w:rPr>
            </w:pPr>
            <w:r w:rsidRPr="00FC55AF">
              <w:rPr>
                <w:sz w:val="24"/>
                <w:szCs w:val="24"/>
              </w:rPr>
              <w:t>İnşaat Emlak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13</w:t>
            </w:r>
          </w:p>
        </w:tc>
        <w:tc>
          <w:tcPr>
            <w:tcW w:w="6502" w:type="dxa"/>
            <w:shd w:val="clear" w:color="auto" w:fill="auto"/>
          </w:tcPr>
          <w:p w:rsidR="008570E4" w:rsidRPr="00FC55AF" w:rsidRDefault="008570E4" w:rsidP="000311AE">
            <w:pPr>
              <w:pStyle w:val="Balk1"/>
              <w:rPr>
                <w:sz w:val="24"/>
                <w:szCs w:val="24"/>
              </w:rPr>
            </w:pPr>
            <w:r w:rsidRPr="00FC55AF">
              <w:rPr>
                <w:sz w:val="24"/>
                <w:szCs w:val="24"/>
              </w:rPr>
              <w:t>Ölçme, Değerlendirme ve Sınav Hizmetleri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14</w:t>
            </w:r>
          </w:p>
        </w:tc>
        <w:tc>
          <w:tcPr>
            <w:tcW w:w="6502" w:type="dxa"/>
            <w:shd w:val="clear" w:color="auto" w:fill="auto"/>
          </w:tcPr>
          <w:p w:rsidR="008570E4" w:rsidRPr="00FC55AF" w:rsidRDefault="008570E4" w:rsidP="000311AE">
            <w:pPr>
              <w:pStyle w:val="Balk1"/>
              <w:rPr>
                <w:sz w:val="24"/>
                <w:szCs w:val="24"/>
              </w:rPr>
            </w:pPr>
            <w:r w:rsidRPr="00FC55AF">
              <w:rPr>
                <w:sz w:val="24"/>
                <w:szCs w:val="24"/>
              </w:rPr>
              <w:t>Temel Eğitim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5</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15</w:t>
            </w:r>
          </w:p>
        </w:tc>
        <w:tc>
          <w:tcPr>
            <w:tcW w:w="6502" w:type="dxa"/>
            <w:shd w:val="clear" w:color="auto" w:fill="auto"/>
          </w:tcPr>
          <w:p w:rsidR="008570E4" w:rsidRPr="00FC55AF" w:rsidRDefault="008570E4" w:rsidP="000311AE">
            <w:pPr>
              <w:pStyle w:val="Balk1"/>
              <w:rPr>
                <w:sz w:val="24"/>
                <w:szCs w:val="24"/>
              </w:rPr>
            </w:pPr>
            <w:r w:rsidRPr="00FC55AF">
              <w:rPr>
                <w:sz w:val="24"/>
                <w:szCs w:val="24"/>
              </w:rPr>
              <w:t>Ortaöğretim Şubesi-Din Öğretimi</w:t>
            </w:r>
          </w:p>
        </w:tc>
        <w:tc>
          <w:tcPr>
            <w:tcW w:w="3731"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16</w:t>
            </w:r>
          </w:p>
        </w:tc>
        <w:tc>
          <w:tcPr>
            <w:tcW w:w="6502" w:type="dxa"/>
            <w:shd w:val="clear" w:color="auto" w:fill="auto"/>
          </w:tcPr>
          <w:p w:rsidR="008570E4" w:rsidRPr="00FC55AF" w:rsidRDefault="008570E4" w:rsidP="000311AE">
            <w:pPr>
              <w:pStyle w:val="Balk1"/>
              <w:rPr>
                <w:sz w:val="24"/>
                <w:szCs w:val="24"/>
              </w:rPr>
            </w:pPr>
            <w:r w:rsidRPr="00FC55AF">
              <w:rPr>
                <w:sz w:val="24"/>
                <w:szCs w:val="24"/>
              </w:rPr>
              <w:t>Mesleki Eğitim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17</w:t>
            </w:r>
          </w:p>
        </w:tc>
        <w:tc>
          <w:tcPr>
            <w:tcW w:w="6502" w:type="dxa"/>
            <w:shd w:val="clear" w:color="auto" w:fill="auto"/>
          </w:tcPr>
          <w:p w:rsidR="008570E4" w:rsidRPr="00FC55AF" w:rsidRDefault="008570E4" w:rsidP="000311AE">
            <w:pPr>
              <w:pStyle w:val="Balk1"/>
              <w:rPr>
                <w:sz w:val="24"/>
                <w:szCs w:val="24"/>
              </w:rPr>
            </w:pPr>
            <w:r w:rsidRPr="00FC55AF">
              <w:rPr>
                <w:sz w:val="24"/>
                <w:szCs w:val="24"/>
              </w:rPr>
              <w:t>Hayat Boyu Öğrenme Şb.</w:t>
            </w:r>
          </w:p>
        </w:tc>
        <w:tc>
          <w:tcPr>
            <w:tcW w:w="3731" w:type="dxa"/>
            <w:shd w:val="clear" w:color="auto" w:fill="auto"/>
          </w:tcPr>
          <w:p w:rsidR="008570E4" w:rsidRPr="00FC55AF" w:rsidRDefault="008570E4" w:rsidP="000311AE">
            <w:pPr>
              <w:pStyle w:val="Balk1"/>
              <w:rPr>
                <w:sz w:val="24"/>
                <w:szCs w:val="24"/>
              </w:rPr>
            </w:pPr>
            <w:r w:rsidRPr="00FC55AF">
              <w:rPr>
                <w:sz w:val="24"/>
                <w:szCs w:val="24"/>
              </w:rPr>
              <w:t>6</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18</w:t>
            </w:r>
          </w:p>
        </w:tc>
        <w:tc>
          <w:tcPr>
            <w:tcW w:w="6502" w:type="dxa"/>
            <w:shd w:val="clear" w:color="auto" w:fill="auto"/>
          </w:tcPr>
          <w:p w:rsidR="008570E4" w:rsidRPr="00FC55AF" w:rsidRDefault="008570E4" w:rsidP="000311AE">
            <w:pPr>
              <w:pStyle w:val="Balk1"/>
              <w:rPr>
                <w:sz w:val="24"/>
                <w:szCs w:val="24"/>
              </w:rPr>
            </w:pPr>
            <w:r w:rsidRPr="00FC55AF">
              <w:rPr>
                <w:sz w:val="24"/>
                <w:szCs w:val="24"/>
              </w:rPr>
              <w:t>Strateji Geliştirme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19</w:t>
            </w:r>
          </w:p>
        </w:tc>
        <w:tc>
          <w:tcPr>
            <w:tcW w:w="6502" w:type="dxa"/>
            <w:shd w:val="clear" w:color="auto" w:fill="auto"/>
          </w:tcPr>
          <w:p w:rsidR="008570E4" w:rsidRPr="00FC55AF" w:rsidRDefault="008570E4" w:rsidP="000311AE">
            <w:pPr>
              <w:pStyle w:val="Balk1"/>
              <w:rPr>
                <w:sz w:val="24"/>
                <w:szCs w:val="24"/>
              </w:rPr>
            </w:pPr>
            <w:r w:rsidRPr="00FC55AF">
              <w:rPr>
                <w:sz w:val="24"/>
                <w:szCs w:val="24"/>
              </w:rPr>
              <w:t>Özel Eğitim ve Rehberlik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t>20</w:t>
            </w:r>
          </w:p>
        </w:tc>
        <w:tc>
          <w:tcPr>
            <w:tcW w:w="6502" w:type="dxa"/>
            <w:shd w:val="clear" w:color="auto" w:fill="auto"/>
          </w:tcPr>
          <w:p w:rsidR="008570E4" w:rsidRPr="00FC55AF" w:rsidRDefault="008570E4" w:rsidP="000311AE">
            <w:pPr>
              <w:pStyle w:val="Balk1"/>
              <w:rPr>
                <w:sz w:val="24"/>
                <w:szCs w:val="24"/>
              </w:rPr>
            </w:pPr>
            <w:r w:rsidRPr="00FC55AF">
              <w:rPr>
                <w:sz w:val="24"/>
                <w:szCs w:val="24"/>
              </w:rPr>
              <w:t>Özel Öğretim Kurumları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11</w:t>
            </w:r>
          </w:p>
        </w:tc>
      </w:tr>
      <w:tr w:rsidR="008570E4" w:rsidRPr="00FC55AF" w:rsidTr="000311AE">
        <w:tc>
          <w:tcPr>
            <w:tcW w:w="959" w:type="dxa"/>
            <w:shd w:val="clear" w:color="auto" w:fill="auto"/>
          </w:tcPr>
          <w:p w:rsidR="008570E4" w:rsidRPr="00FC55AF" w:rsidRDefault="008570E4" w:rsidP="000311AE">
            <w:pPr>
              <w:pStyle w:val="Balk1"/>
              <w:rPr>
                <w:sz w:val="24"/>
                <w:szCs w:val="24"/>
              </w:rPr>
            </w:pPr>
            <w:r w:rsidRPr="00FC55AF">
              <w:rPr>
                <w:sz w:val="24"/>
                <w:szCs w:val="24"/>
              </w:rPr>
              <w:lastRenderedPageBreak/>
              <w:t>21</w:t>
            </w:r>
          </w:p>
        </w:tc>
        <w:tc>
          <w:tcPr>
            <w:tcW w:w="6502" w:type="dxa"/>
            <w:shd w:val="clear" w:color="auto" w:fill="auto"/>
          </w:tcPr>
          <w:p w:rsidR="008570E4" w:rsidRPr="00FC55AF" w:rsidRDefault="008570E4" w:rsidP="000311AE">
            <w:pPr>
              <w:pStyle w:val="Balk1"/>
              <w:rPr>
                <w:sz w:val="24"/>
                <w:szCs w:val="24"/>
              </w:rPr>
            </w:pPr>
            <w:r w:rsidRPr="00FC55AF">
              <w:rPr>
                <w:sz w:val="24"/>
                <w:szCs w:val="24"/>
              </w:rPr>
              <w:t>İş Sağlığı ve Güvenliği Şubesi</w:t>
            </w:r>
          </w:p>
        </w:tc>
        <w:tc>
          <w:tcPr>
            <w:tcW w:w="3731" w:type="dxa"/>
            <w:shd w:val="clear" w:color="auto" w:fill="auto"/>
          </w:tcPr>
          <w:p w:rsidR="008570E4" w:rsidRPr="00FC55AF" w:rsidRDefault="008570E4" w:rsidP="000311AE">
            <w:pPr>
              <w:pStyle w:val="Balk1"/>
              <w:rPr>
                <w:sz w:val="24"/>
                <w:szCs w:val="24"/>
              </w:rPr>
            </w:pPr>
            <w:r w:rsidRPr="00FC55AF">
              <w:rPr>
                <w:sz w:val="24"/>
                <w:szCs w:val="24"/>
              </w:rPr>
              <w:t>2</w:t>
            </w:r>
          </w:p>
        </w:tc>
      </w:tr>
    </w:tbl>
    <w:p w:rsidR="008570E4" w:rsidRDefault="008570E4"/>
    <w:tbl>
      <w:tblPr>
        <w:tblpPr w:leftFromText="141" w:rightFromText="141" w:horzAnchor="margin" w:tblpY="1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5136"/>
        <w:gridCol w:w="3036"/>
      </w:tblGrid>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S.NO</w:t>
            </w:r>
          </w:p>
        </w:tc>
        <w:tc>
          <w:tcPr>
            <w:tcW w:w="5281" w:type="dxa"/>
            <w:shd w:val="clear" w:color="auto" w:fill="auto"/>
          </w:tcPr>
          <w:p w:rsidR="008570E4" w:rsidRPr="00FC55AF" w:rsidRDefault="008570E4" w:rsidP="000311AE">
            <w:pPr>
              <w:pStyle w:val="Balk1"/>
              <w:rPr>
                <w:sz w:val="24"/>
                <w:szCs w:val="24"/>
              </w:rPr>
            </w:pPr>
            <w:r w:rsidRPr="00FC55AF">
              <w:rPr>
                <w:sz w:val="24"/>
                <w:szCs w:val="24"/>
              </w:rPr>
              <w:t>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PERSONEL SAYISI</w:t>
            </w:r>
          </w:p>
        </w:tc>
      </w:tr>
      <w:tr w:rsidR="008570E4" w:rsidRPr="00FC55AF" w:rsidTr="008570E4">
        <w:trPr>
          <w:trHeight w:val="537"/>
        </w:trPr>
        <w:tc>
          <w:tcPr>
            <w:tcW w:w="897" w:type="dxa"/>
            <w:shd w:val="clear" w:color="auto" w:fill="auto"/>
          </w:tcPr>
          <w:p w:rsidR="008570E4" w:rsidRPr="00FC55AF" w:rsidRDefault="008570E4" w:rsidP="000311AE">
            <w:pPr>
              <w:pStyle w:val="Balk1"/>
              <w:rPr>
                <w:sz w:val="24"/>
                <w:szCs w:val="24"/>
              </w:rPr>
            </w:pPr>
            <w:r w:rsidRPr="00FC55AF">
              <w:rPr>
                <w:sz w:val="24"/>
                <w:szCs w:val="24"/>
              </w:rPr>
              <w:t>1</w:t>
            </w:r>
          </w:p>
        </w:tc>
        <w:tc>
          <w:tcPr>
            <w:tcW w:w="5281" w:type="dxa"/>
            <w:shd w:val="clear" w:color="auto" w:fill="auto"/>
          </w:tcPr>
          <w:p w:rsidR="008570E4" w:rsidRPr="00FC55AF" w:rsidRDefault="008570E4" w:rsidP="000311AE">
            <w:pPr>
              <w:pStyle w:val="Balk1"/>
              <w:rPr>
                <w:sz w:val="24"/>
                <w:szCs w:val="24"/>
              </w:rPr>
            </w:pPr>
            <w:r w:rsidRPr="00FC55AF">
              <w:rPr>
                <w:sz w:val="24"/>
                <w:szCs w:val="24"/>
              </w:rPr>
              <w:t>Özel Büro</w:t>
            </w:r>
          </w:p>
        </w:tc>
        <w:tc>
          <w:tcPr>
            <w:tcW w:w="3110"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2</w:t>
            </w:r>
          </w:p>
        </w:tc>
        <w:tc>
          <w:tcPr>
            <w:tcW w:w="5281" w:type="dxa"/>
            <w:shd w:val="clear" w:color="auto" w:fill="auto"/>
          </w:tcPr>
          <w:p w:rsidR="008570E4" w:rsidRPr="00FC55AF" w:rsidRDefault="008570E4" w:rsidP="000311AE">
            <w:pPr>
              <w:pStyle w:val="Balk1"/>
              <w:rPr>
                <w:sz w:val="24"/>
                <w:szCs w:val="24"/>
              </w:rPr>
            </w:pPr>
            <w:r w:rsidRPr="00FC55AF">
              <w:rPr>
                <w:sz w:val="24"/>
                <w:szCs w:val="24"/>
              </w:rPr>
              <w:t>MEBBİS-Bilgi İşlem</w:t>
            </w:r>
          </w:p>
        </w:tc>
        <w:tc>
          <w:tcPr>
            <w:tcW w:w="3110" w:type="dxa"/>
            <w:shd w:val="clear" w:color="auto" w:fill="auto"/>
          </w:tcPr>
          <w:p w:rsidR="008570E4" w:rsidRPr="00FC55AF" w:rsidRDefault="008570E4" w:rsidP="000311AE">
            <w:pPr>
              <w:pStyle w:val="Balk1"/>
              <w:rPr>
                <w:sz w:val="24"/>
                <w:szCs w:val="24"/>
              </w:rPr>
            </w:pPr>
            <w:r w:rsidRPr="00FC55AF">
              <w:rPr>
                <w:sz w:val="24"/>
                <w:szCs w:val="24"/>
              </w:rPr>
              <w:t>1</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3</w:t>
            </w:r>
          </w:p>
        </w:tc>
        <w:tc>
          <w:tcPr>
            <w:tcW w:w="5281" w:type="dxa"/>
            <w:shd w:val="clear" w:color="auto" w:fill="auto"/>
          </w:tcPr>
          <w:p w:rsidR="008570E4" w:rsidRPr="00FC55AF" w:rsidRDefault="008570E4" w:rsidP="000311AE">
            <w:pPr>
              <w:pStyle w:val="Balk1"/>
              <w:rPr>
                <w:sz w:val="24"/>
                <w:szCs w:val="24"/>
              </w:rPr>
            </w:pPr>
            <w:r w:rsidRPr="00FC55AF">
              <w:rPr>
                <w:sz w:val="24"/>
                <w:szCs w:val="24"/>
              </w:rPr>
              <w:t>Santral</w:t>
            </w:r>
          </w:p>
        </w:tc>
        <w:tc>
          <w:tcPr>
            <w:tcW w:w="3110"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4</w:t>
            </w:r>
          </w:p>
        </w:tc>
        <w:tc>
          <w:tcPr>
            <w:tcW w:w="5281" w:type="dxa"/>
            <w:shd w:val="clear" w:color="auto" w:fill="auto"/>
          </w:tcPr>
          <w:p w:rsidR="008570E4" w:rsidRPr="00FC55AF" w:rsidRDefault="008570E4" w:rsidP="000311AE">
            <w:pPr>
              <w:pStyle w:val="Balk1"/>
              <w:rPr>
                <w:sz w:val="24"/>
                <w:szCs w:val="24"/>
              </w:rPr>
            </w:pPr>
            <w:r w:rsidRPr="00FC55AF">
              <w:rPr>
                <w:sz w:val="24"/>
                <w:szCs w:val="24"/>
              </w:rPr>
              <w:t>Özlük</w:t>
            </w:r>
          </w:p>
        </w:tc>
        <w:tc>
          <w:tcPr>
            <w:tcW w:w="3110" w:type="dxa"/>
            <w:shd w:val="clear" w:color="auto" w:fill="auto"/>
          </w:tcPr>
          <w:p w:rsidR="008570E4" w:rsidRPr="00FC55AF" w:rsidRDefault="008570E4" w:rsidP="000311AE">
            <w:pPr>
              <w:pStyle w:val="Balk1"/>
              <w:rPr>
                <w:sz w:val="24"/>
                <w:szCs w:val="24"/>
              </w:rPr>
            </w:pPr>
            <w:r w:rsidRPr="00FC55AF">
              <w:rPr>
                <w:sz w:val="24"/>
                <w:szCs w:val="24"/>
              </w:rPr>
              <w:t>8</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5</w:t>
            </w:r>
          </w:p>
        </w:tc>
        <w:tc>
          <w:tcPr>
            <w:tcW w:w="5281" w:type="dxa"/>
            <w:shd w:val="clear" w:color="auto" w:fill="auto"/>
          </w:tcPr>
          <w:p w:rsidR="008570E4" w:rsidRPr="00FC55AF" w:rsidRDefault="008570E4" w:rsidP="000311AE">
            <w:pPr>
              <w:pStyle w:val="Balk1"/>
              <w:rPr>
                <w:sz w:val="24"/>
                <w:szCs w:val="24"/>
              </w:rPr>
            </w:pPr>
            <w:r w:rsidRPr="00FC55AF">
              <w:rPr>
                <w:sz w:val="24"/>
                <w:szCs w:val="24"/>
              </w:rPr>
              <w:t>Öğretmen Atama</w:t>
            </w:r>
          </w:p>
        </w:tc>
        <w:tc>
          <w:tcPr>
            <w:tcW w:w="3110" w:type="dxa"/>
            <w:shd w:val="clear" w:color="auto" w:fill="auto"/>
          </w:tcPr>
          <w:p w:rsidR="008570E4" w:rsidRPr="00FC55AF" w:rsidRDefault="008570E4" w:rsidP="000311AE">
            <w:pPr>
              <w:pStyle w:val="Balk1"/>
              <w:rPr>
                <w:sz w:val="24"/>
                <w:szCs w:val="24"/>
              </w:rPr>
            </w:pPr>
            <w:r w:rsidRPr="00FC55AF">
              <w:rPr>
                <w:sz w:val="24"/>
                <w:szCs w:val="24"/>
              </w:rPr>
              <w:t>5</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6</w:t>
            </w:r>
          </w:p>
        </w:tc>
        <w:tc>
          <w:tcPr>
            <w:tcW w:w="5281" w:type="dxa"/>
            <w:shd w:val="clear" w:color="auto" w:fill="auto"/>
          </w:tcPr>
          <w:p w:rsidR="008570E4" w:rsidRPr="00FC55AF" w:rsidRDefault="008570E4" w:rsidP="000311AE">
            <w:pPr>
              <w:pStyle w:val="Balk1"/>
              <w:rPr>
                <w:sz w:val="24"/>
                <w:szCs w:val="24"/>
              </w:rPr>
            </w:pPr>
            <w:r w:rsidRPr="00FC55AF">
              <w:rPr>
                <w:sz w:val="24"/>
                <w:szCs w:val="24"/>
              </w:rPr>
              <w:t>Personel Atama</w:t>
            </w:r>
          </w:p>
        </w:tc>
        <w:tc>
          <w:tcPr>
            <w:tcW w:w="3110"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7</w:t>
            </w:r>
          </w:p>
        </w:tc>
        <w:tc>
          <w:tcPr>
            <w:tcW w:w="5281" w:type="dxa"/>
            <w:shd w:val="clear" w:color="auto" w:fill="auto"/>
          </w:tcPr>
          <w:p w:rsidR="008570E4" w:rsidRPr="00FC55AF" w:rsidRDefault="008570E4" w:rsidP="000311AE">
            <w:pPr>
              <w:pStyle w:val="Balk1"/>
              <w:rPr>
                <w:sz w:val="24"/>
                <w:szCs w:val="24"/>
              </w:rPr>
            </w:pPr>
            <w:r w:rsidRPr="00FC55AF">
              <w:rPr>
                <w:sz w:val="24"/>
                <w:szCs w:val="24"/>
              </w:rPr>
              <w:t>Hukuk</w:t>
            </w:r>
          </w:p>
        </w:tc>
        <w:tc>
          <w:tcPr>
            <w:tcW w:w="3110" w:type="dxa"/>
            <w:shd w:val="clear" w:color="auto" w:fill="auto"/>
          </w:tcPr>
          <w:p w:rsidR="008570E4" w:rsidRPr="00FC55AF" w:rsidRDefault="008570E4" w:rsidP="000311AE">
            <w:pPr>
              <w:pStyle w:val="Balk1"/>
              <w:rPr>
                <w:sz w:val="24"/>
                <w:szCs w:val="24"/>
              </w:rPr>
            </w:pPr>
            <w:r w:rsidRPr="00FC55AF">
              <w:rPr>
                <w:sz w:val="24"/>
                <w:szCs w:val="24"/>
              </w:rPr>
              <w:t>5</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8</w:t>
            </w:r>
          </w:p>
        </w:tc>
        <w:tc>
          <w:tcPr>
            <w:tcW w:w="5281" w:type="dxa"/>
            <w:shd w:val="clear" w:color="auto" w:fill="auto"/>
          </w:tcPr>
          <w:p w:rsidR="008570E4" w:rsidRPr="00FC55AF" w:rsidRDefault="008570E4" w:rsidP="000311AE">
            <w:pPr>
              <w:pStyle w:val="Balk1"/>
              <w:rPr>
                <w:sz w:val="24"/>
                <w:szCs w:val="24"/>
              </w:rPr>
            </w:pPr>
            <w:r w:rsidRPr="00FC55AF">
              <w:rPr>
                <w:sz w:val="24"/>
                <w:szCs w:val="24"/>
              </w:rPr>
              <w:t>Taşıma Hizmetleri</w:t>
            </w:r>
          </w:p>
        </w:tc>
        <w:tc>
          <w:tcPr>
            <w:tcW w:w="3110"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9</w:t>
            </w:r>
          </w:p>
        </w:tc>
        <w:tc>
          <w:tcPr>
            <w:tcW w:w="5281" w:type="dxa"/>
            <w:shd w:val="clear" w:color="auto" w:fill="auto"/>
          </w:tcPr>
          <w:p w:rsidR="008570E4" w:rsidRPr="00FC55AF" w:rsidRDefault="008570E4" w:rsidP="000311AE">
            <w:pPr>
              <w:pStyle w:val="Balk1"/>
              <w:rPr>
                <w:sz w:val="24"/>
                <w:szCs w:val="24"/>
              </w:rPr>
            </w:pPr>
            <w:r w:rsidRPr="00FC55AF">
              <w:rPr>
                <w:sz w:val="24"/>
                <w:szCs w:val="24"/>
              </w:rPr>
              <w:t>Mutemetlik-1</w:t>
            </w:r>
          </w:p>
        </w:tc>
        <w:tc>
          <w:tcPr>
            <w:tcW w:w="3110" w:type="dxa"/>
            <w:shd w:val="clear" w:color="auto" w:fill="auto"/>
          </w:tcPr>
          <w:p w:rsidR="008570E4" w:rsidRPr="00FC55AF" w:rsidRDefault="008570E4" w:rsidP="000311AE">
            <w:pPr>
              <w:pStyle w:val="Balk1"/>
              <w:rPr>
                <w:sz w:val="24"/>
                <w:szCs w:val="24"/>
              </w:rPr>
            </w:pPr>
            <w:r w:rsidRPr="00FC55AF">
              <w:rPr>
                <w:sz w:val="24"/>
                <w:szCs w:val="24"/>
              </w:rPr>
              <w:t>6</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10</w:t>
            </w:r>
          </w:p>
        </w:tc>
        <w:tc>
          <w:tcPr>
            <w:tcW w:w="5281" w:type="dxa"/>
            <w:shd w:val="clear" w:color="auto" w:fill="auto"/>
          </w:tcPr>
          <w:p w:rsidR="008570E4" w:rsidRPr="00FC55AF" w:rsidRDefault="008570E4" w:rsidP="000311AE">
            <w:pPr>
              <w:pStyle w:val="Balk1"/>
              <w:rPr>
                <w:sz w:val="24"/>
                <w:szCs w:val="24"/>
              </w:rPr>
            </w:pPr>
            <w:r w:rsidRPr="00FC55AF">
              <w:rPr>
                <w:sz w:val="24"/>
                <w:szCs w:val="24"/>
              </w:rPr>
              <w:t>Mutemetlik-2</w:t>
            </w:r>
          </w:p>
        </w:tc>
        <w:tc>
          <w:tcPr>
            <w:tcW w:w="3110" w:type="dxa"/>
            <w:shd w:val="clear" w:color="auto" w:fill="auto"/>
          </w:tcPr>
          <w:p w:rsidR="008570E4" w:rsidRPr="00FC55AF" w:rsidRDefault="008570E4" w:rsidP="000311AE">
            <w:pPr>
              <w:pStyle w:val="Balk1"/>
              <w:rPr>
                <w:sz w:val="24"/>
                <w:szCs w:val="24"/>
              </w:rPr>
            </w:pPr>
            <w:r w:rsidRPr="00FC55AF">
              <w:rPr>
                <w:sz w:val="24"/>
                <w:szCs w:val="24"/>
              </w:rPr>
              <w:t>4</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11</w:t>
            </w:r>
          </w:p>
        </w:tc>
        <w:tc>
          <w:tcPr>
            <w:tcW w:w="5281" w:type="dxa"/>
            <w:shd w:val="clear" w:color="auto" w:fill="auto"/>
          </w:tcPr>
          <w:p w:rsidR="008570E4" w:rsidRPr="00FC55AF" w:rsidRDefault="008570E4" w:rsidP="000311AE">
            <w:pPr>
              <w:pStyle w:val="Balk1"/>
              <w:rPr>
                <w:sz w:val="24"/>
                <w:szCs w:val="24"/>
              </w:rPr>
            </w:pPr>
            <w:r w:rsidRPr="00FC55AF">
              <w:rPr>
                <w:sz w:val="24"/>
                <w:szCs w:val="24"/>
              </w:rPr>
              <w:t>Donatım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12</w:t>
            </w:r>
          </w:p>
        </w:tc>
        <w:tc>
          <w:tcPr>
            <w:tcW w:w="5281" w:type="dxa"/>
            <w:shd w:val="clear" w:color="auto" w:fill="auto"/>
          </w:tcPr>
          <w:p w:rsidR="008570E4" w:rsidRPr="00FC55AF" w:rsidRDefault="008570E4" w:rsidP="000311AE">
            <w:pPr>
              <w:pStyle w:val="Balk1"/>
              <w:rPr>
                <w:sz w:val="24"/>
                <w:szCs w:val="24"/>
              </w:rPr>
            </w:pPr>
            <w:r w:rsidRPr="00FC55AF">
              <w:rPr>
                <w:sz w:val="24"/>
                <w:szCs w:val="24"/>
              </w:rPr>
              <w:t>İnşaat Emlak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13</w:t>
            </w:r>
          </w:p>
        </w:tc>
        <w:tc>
          <w:tcPr>
            <w:tcW w:w="5281" w:type="dxa"/>
            <w:shd w:val="clear" w:color="auto" w:fill="auto"/>
          </w:tcPr>
          <w:p w:rsidR="008570E4" w:rsidRPr="00FC55AF" w:rsidRDefault="008570E4" w:rsidP="000311AE">
            <w:pPr>
              <w:pStyle w:val="Balk1"/>
              <w:rPr>
                <w:sz w:val="24"/>
                <w:szCs w:val="24"/>
              </w:rPr>
            </w:pPr>
            <w:r w:rsidRPr="00FC55AF">
              <w:rPr>
                <w:sz w:val="24"/>
                <w:szCs w:val="24"/>
              </w:rPr>
              <w:t>Ölçme, Değerlendirme ve Sınav Hizmetleri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14</w:t>
            </w:r>
          </w:p>
        </w:tc>
        <w:tc>
          <w:tcPr>
            <w:tcW w:w="5281" w:type="dxa"/>
            <w:shd w:val="clear" w:color="auto" w:fill="auto"/>
          </w:tcPr>
          <w:p w:rsidR="008570E4" w:rsidRPr="00FC55AF" w:rsidRDefault="008570E4" w:rsidP="000311AE">
            <w:pPr>
              <w:pStyle w:val="Balk1"/>
              <w:rPr>
                <w:sz w:val="24"/>
                <w:szCs w:val="24"/>
              </w:rPr>
            </w:pPr>
            <w:r w:rsidRPr="00FC55AF">
              <w:rPr>
                <w:sz w:val="24"/>
                <w:szCs w:val="24"/>
              </w:rPr>
              <w:t>Temel Eğitim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5</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15</w:t>
            </w:r>
          </w:p>
        </w:tc>
        <w:tc>
          <w:tcPr>
            <w:tcW w:w="5281" w:type="dxa"/>
            <w:shd w:val="clear" w:color="auto" w:fill="auto"/>
          </w:tcPr>
          <w:p w:rsidR="008570E4" w:rsidRPr="00FC55AF" w:rsidRDefault="008570E4" w:rsidP="000311AE">
            <w:pPr>
              <w:pStyle w:val="Balk1"/>
              <w:rPr>
                <w:sz w:val="24"/>
                <w:szCs w:val="24"/>
              </w:rPr>
            </w:pPr>
            <w:r w:rsidRPr="00FC55AF">
              <w:rPr>
                <w:sz w:val="24"/>
                <w:szCs w:val="24"/>
              </w:rPr>
              <w:t>Ortaöğretim Şubesi-Din Öğretimi</w:t>
            </w:r>
          </w:p>
        </w:tc>
        <w:tc>
          <w:tcPr>
            <w:tcW w:w="3110"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16</w:t>
            </w:r>
          </w:p>
        </w:tc>
        <w:tc>
          <w:tcPr>
            <w:tcW w:w="5281" w:type="dxa"/>
            <w:shd w:val="clear" w:color="auto" w:fill="auto"/>
          </w:tcPr>
          <w:p w:rsidR="008570E4" w:rsidRPr="00FC55AF" w:rsidRDefault="008570E4" w:rsidP="000311AE">
            <w:pPr>
              <w:pStyle w:val="Balk1"/>
              <w:rPr>
                <w:sz w:val="24"/>
                <w:szCs w:val="24"/>
              </w:rPr>
            </w:pPr>
            <w:r w:rsidRPr="00FC55AF">
              <w:rPr>
                <w:sz w:val="24"/>
                <w:szCs w:val="24"/>
              </w:rPr>
              <w:t>Mesleki Eğitim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2</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17</w:t>
            </w:r>
          </w:p>
        </w:tc>
        <w:tc>
          <w:tcPr>
            <w:tcW w:w="5281" w:type="dxa"/>
            <w:shd w:val="clear" w:color="auto" w:fill="auto"/>
          </w:tcPr>
          <w:p w:rsidR="008570E4" w:rsidRPr="00FC55AF" w:rsidRDefault="008570E4" w:rsidP="000311AE">
            <w:pPr>
              <w:pStyle w:val="Balk1"/>
              <w:rPr>
                <w:sz w:val="24"/>
                <w:szCs w:val="24"/>
              </w:rPr>
            </w:pPr>
            <w:r w:rsidRPr="00FC55AF">
              <w:rPr>
                <w:sz w:val="24"/>
                <w:szCs w:val="24"/>
              </w:rPr>
              <w:t>Hayat Boyu Öğrenme Şb.</w:t>
            </w:r>
          </w:p>
        </w:tc>
        <w:tc>
          <w:tcPr>
            <w:tcW w:w="3110" w:type="dxa"/>
            <w:shd w:val="clear" w:color="auto" w:fill="auto"/>
          </w:tcPr>
          <w:p w:rsidR="008570E4" w:rsidRPr="00FC55AF" w:rsidRDefault="008570E4" w:rsidP="000311AE">
            <w:pPr>
              <w:pStyle w:val="Balk1"/>
              <w:rPr>
                <w:sz w:val="24"/>
                <w:szCs w:val="24"/>
              </w:rPr>
            </w:pPr>
            <w:r w:rsidRPr="00FC55AF">
              <w:rPr>
                <w:sz w:val="24"/>
                <w:szCs w:val="24"/>
              </w:rPr>
              <w:t>6</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18</w:t>
            </w:r>
          </w:p>
        </w:tc>
        <w:tc>
          <w:tcPr>
            <w:tcW w:w="5281" w:type="dxa"/>
            <w:shd w:val="clear" w:color="auto" w:fill="auto"/>
          </w:tcPr>
          <w:p w:rsidR="008570E4" w:rsidRPr="00FC55AF" w:rsidRDefault="008570E4" w:rsidP="000311AE">
            <w:pPr>
              <w:pStyle w:val="Balk1"/>
              <w:rPr>
                <w:sz w:val="24"/>
                <w:szCs w:val="24"/>
              </w:rPr>
            </w:pPr>
            <w:r w:rsidRPr="00FC55AF">
              <w:rPr>
                <w:sz w:val="24"/>
                <w:szCs w:val="24"/>
              </w:rPr>
              <w:t>Strateji Geliştirme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19</w:t>
            </w:r>
          </w:p>
        </w:tc>
        <w:tc>
          <w:tcPr>
            <w:tcW w:w="5281" w:type="dxa"/>
            <w:shd w:val="clear" w:color="auto" w:fill="auto"/>
          </w:tcPr>
          <w:p w:rsidR="008570E4" w:rsidRPr="00FC55AF" w:rsidRDefault="008570E4" w:rsidP="000311AE">
            <w:pPr>
              <w:pStyle w:val="Balk1"/>
              <w:rPr>
                <w:sz w:val="24"/>
                <w:szCs w:val="24"/>
              </w:rPr>
            </w:pPr>
            <w:r w:rsidRPr="00FC55AF">
              <w:rPr>
                <w:sz w:val="24"/>
                <w:szCs w:val="24"/>
              </w:rPr>
              <w:t>Özel Eğitim ve Rehberlik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3</w:t>
            </w:r>
          </w:p>
        </w:tc>
      </w:tr>
      <w:tr w:rsidR="008570E4" w:rsidRPr="00FC55AF" w:rsidTr="008570E4">
        <w:tc>
          <w:tcPr>
            <w:tcW w:w="897" w:type="dxa"/>
            <w:shd w:val="clear" w:color="auto" w:fill="auto"/>
          </w:tcPr>
          <w:p w:rsidR="008570E4" w:rsidRPr="00FC55AF" w:rsidRDefault="008570E4" w:rsidP="000311AE">
            <w:pPr>
              <w:pStyle w:val="Balk1"/>
              <w:rPr>
                <w:sz w:val="24"/>
                <w:szCs w:val="24"/>
              </w:rPr>
            </w:pPr>
            <w:r w:rsidRPr="00FC55AF">
              <w:rPr>
                <w:sz w:val="24"/>
                <w:szCs w:val="24"/>
              </w:rPr>
              <w:t>20</w:t>
            </w:r>
          </w:p>
        </w:tc>
        <w:tc>
          <w:tcPr>
            <w:tcW w:w="5281" w:type="dxa"/>
            <w:shd w:val="clear" w:color="auto" w:fill="auto"/>
          </w:tcPr>
          <w:p w:rsidR="008570E4" w:rsidRPr="00FC55AF" w:rsidRDefault="008570E4" w:rsidP="000311AE">
            <w:pPr>
              <w:pStyle w:val="Balk1"/>
              <w:rPr>
                <w:sz w:val="24"/>
                <w:szCs w:val="24"/>
              </w:rPr>
            </w:pPr>
            <w:r w:rsidRPr="00FC55AF">
              <w:rPr>
                <w:sz w:val="24"/>
                <w:szCs w:val="24"/>
              </w:rPr>
              <w:t>Özel Öğretim Kurumları Şubesi</w:t>
            </w:r>
          </w:p>
        </w:tc>
        <w:tc>
          <w:tcPr>
            <w:tcW w:w="3110" w:type="dxa"/>
            <w:shd w:val="clear" w:color="auto" w:fill="auto"/>
          </w:tcPr>
          <w:p w:rsidR="008570E4" w:rsidRPr="00FC55AF" w:rsidRDefault="008570E4" w:rsidP="000311AE">
            <w:pPr>
              <w:pStyle w:val="Balk1"/>
              <w:rPr>
                <w:sz w:val="24"/>
                <w:szCs w:val="24"/>
              </w:rPr>
            </w:pPr>
            <w:r w:rsidRPr="00FC55AF">
              <w:rPr>
                <w:sz w:val="24"/>
                <w:szCs w:val="24"/>
              </w:rPr>
              <w:t>11</w:t>
            </w:r>
          </w:p>
        </w:tc>
      </w:tr>
    </w:tbl>
    <w:p w:rsidR="008570E4" w:rsidRDefault="008570E4"/>
    <w:tbl>
      <w:tblPr>
        <w:tblpPr w:leftFromText="141" w:rightFromText="141" w:vertAnchor="page" w:horzAnchor="margin" w:tblpXSpec="center" w:tblpY="2872"/>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73"/>
        <w:gridCol w:w="2873"/>
        <w:gridCol w:w="2876"/>
      </w:tblGrid>
      <w:tr w:rsidR="00D26996" w:rsidRPr="00285851" w:rsidTr="008570E4">
        <w:trPr>
          <w:trHeight w:val="70"/>
        </w:trPr>
        <w:tc>
          <w:tcPr>
            <w:tcW w:w="10715" w:type="dxa"/>
            <w:gridSpan w:val="4"/>
          </w:tcPr>
          <w:p w:rsidR="00D26996" w:rsidRPr="00285851" w:rsidRDefault="00D26996" w:rsidP="008570E4">
            <w:pPr>
              <w:pStyle w:val="Default"/>
              <w:jc w:val="center"/>
              <w:rPr>
                <w:rFonts w:ascii="Times New Roman" w:hAnsi="Times New Roman" w:cs="Times New Roman"/>
              </w:rPr>
            </w:pPr>
            <w:r w:rsidRPr="00285851">
              <w:rPr>
                <w:rFonts w:ascii="Times New Roman" w:hAnsi="Times New Roman" w:cs="Times New Roman"/>
                <w:b/>
                <w:bCs/>
              </w:rPr>
              <w:lastRenderedPageBreak/>
              <w:t>ÖZEL KALEM</w:t>
            </w:r>
          </w:p>
        </w:tc>
      </w:tr>
      <w:tr w:rsidR="00D26996" w:rsidRPr="00285851" w:rsidTr="008570E4">
        <w:trPr>
          <w:trHeight w:val="70"/>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SIRA NO </w:t>
            </w:r>
          </w:p>
        </w:tc>
        <w:tc>
          <w:tcPr>
            <w:tcW w:w="2873" w:type="dxa"/>
          </w:tcPr>
          <w:p w:rsidR="00D26996" w:rsidRPr="00285851" w:rsidRDefault="00D26996" w:rsidP="008570E4">
            <w:pPr>
              <w:pStyle w:val="Default"/>
              <w:jc w:val="center"/>
              <w:rPr>
                <w:rFonts w:ascii="Times New Roman" w:hAnsi="Times New Roman" w:cs="Times New Roman"/>
              </w:rPr>
            </w:pPr>
            <w:r w:rsidRPr="00285851">
              <w:rPr>
                <w:rFonts w:ascii="Times New Roman" w:hAnsi="Times New Roman" w:cs="Times New Roman"/>
                <w:b/>
                <w:bCs/>
              </w:rPr>
              <w:t>HİZMETİNADI</w:t>
            </w:r>
          </w:p>
        </w:tc>
        <w:tc>
          <w:tcPr>
            <w:tcW w:w="2873" w:type="dxa"/>
          </w:tcPr>
          <w:p w:rsidR="00D26996" w:rsidRPr="00285851" w:rsidRDefault="00D26996" w:rsidP="008570E4">
            <w:pPr>
              <w:pStyle w:val="Default"/>
              <w:jc w:val="center"/>
              <w:rPr>
                <w:rFonts w:ascii="Times New Roman" w:hAnsi="Times New Roman" w:cs="Times New Roman"/>
              </w:rPr>
            </w:pPr>
            <w:r w:rsidRPr="00285851">
              <w:rPr>
                <w:rFonts w:ascii="Times New Roman" w:hAnsi="Times New Roman" w:cs="Times New Roman"/>
                <w:b/>
                <w:bCs/>
              </w:rPr>
              <w:t>BAŞVURU İŞ VE İŞLEMLERİ VE GEREKLİ BELGELER</w:t>
            </w:r>
          </w:p>
        </w:tc>
        <w:tc>
          <w:tcPr>
            <w:tcW w:w="2876" w:type="dxa"/>
          </w:tcPr>
          <w:p w:rsidR="00D26996" w:rsidRPr="00285851" w:rsidRDefault="00D26996" w:rsidP="008570E4">
            <w:pPr>
              <w:pStyle w:val="Default"/>
              <w:jc w:val="center"/>
              <w:rPr>
                <w:rFonts w:ascii="Times New Roman" w:hAnsi="Times New Roman" w:cs="Times New Roman"/>
              </w:rPr>
            </w:pPr>
            <w:r w:rsidRPr="00285851">
              <w:rPr>
                <w:rFonts w:ascii="Times New Roman" w:hAnsi="Times New Roman" w:cs="Times New Roman"/>
                <w:b/>
                <w:bCs/>
              </w:rPr>
              <w:t>HİZMETİN TAMAMLANMA SÜRESİ</w:t>
            </w:r>
          </w:p>
          <w:p w:rsidR="00D26996" w:rsidRPr="00285851" w:rsidRDefault="00D26996" w:rsidP="008570E4">
            <w:pPr>
              <w:pStyle w:val="Default"/>
              <w:jc w:val="center"/>
              <w:rPr>
                <w:rFonts w:ascii="Times New Roman" w:hAnsi="Times New Roman" w:cs="Times New Roman"/>
              </w:rPr>
            </w:pPr>
            <w:r w:rsidRPr="00285851">
              <w:rPr>
                <w:rFonts w:ascii="Times New Roman" w:hAnsi="Times New Roman" w:cs="Times New Roman"/>
                <w:b/>
                <w:bCs/>
              </w:rPr>
              <w:t>(EN GEÇ)</w:t>
            </w:r>
          </w:p>
        </w:tc>
      </w:tr>
      <w:tr w:rsidR="00D26996" w:rsidRPr="00285851" w:rsidTr="008570E4">
        <w:trPr>
          <w:trHeight w:val="76"/>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1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Talep ve </w:t>
            </w:r>
            <w:proofErr w:type="gramStart"/>
            <w:r w:rsidRPr="00285851">
              <w:rPr>
                <w:rFonts w:ascii="Times New Roman" w:hAnsi="Times New Roman" w:cs="Times New Roman"/>
              </w:rPr>
              <w:t>Şikayetler</w:t>
            </w:r>
            <w:proofErr w:type="gramEnd"/>
            <w:r w:rsidRPr="00285851">
              <w:rPr>
                <w:rFonts w:ascii="Times New Roman" w:hAnsi="Times New Roman" w:cs="Times New Roman"/>
              </w:rPr>
              <w:t xml:space="preserve">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Dilekçe </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30 Gün </w:t>
            </w:r>
          </w:p>
        </w:tc>
      </w:tr>
      <w:tr w:rsidR="00D26996" w:rsidRPr="00285851" w:rsidTr="008570E4">
        <w:trPr>
          <w:trHeight w:val="75"/>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2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Bilgi ve Belge Talepleri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Dilekçe </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15 Gün </w:t>
            </w:r>
          </w:p>
        </w:tc>
      </w:tr>
      <w:tr w:rsidR="00D26996" w:rsidRPr="00285851" w:rsidTr="008570E4">
        <w:trPr>
          <w:trHeight w:val="75"/>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3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ALO 147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Telefon (Talep, Şikâyet, Görüş, Öneri, İhbar) </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3 Gün </w:t>
            </w:r>
          </w:p>
        </w:tc>
      </w:tr>
      <w:tr w:rsidR="00D26996" w:rsidRPr="00285851" w:rsidTr="008570E4">
        <w:trPr>
          <w:trHeight w:val="70"/>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4 </w:t>
            </w:r>
          </w:p>
        </w:tc>
        <w:tc>
          <w:tcPr>
            <w:tcW w:w="2873" w:type="dxa"/>
          </w:tcPr>
          <w:p w:rsidR="00D26996" w:rsidRPr="00285851" w:rsidRDefault="00D26996" w:rsidP="008570E4">
            <w:pPr>
              <w:pStyle w:val="Default"/>
              <w:rPr>
                <w:rFonts w:ascii="Times New Roman" w:hAnsi="Times New Roman" w:cs="Times New Roman"/>
              </w:rPr>
            </w:pPr>
            <w:proofErr w:type="gramStart"/>
            <w:r w:rsidRPr="00285851">
              <w:rPr>
                <w:rFonts w:ascii="Times New Roman" w:hAnsi="Times New Roman" w:cs="Times New Roman"/>
              </w:rPr>
              <w:t>CİMER , BİMER</w:t>
            </w:r>
            <w:proofErr w:type="gramEnd"/>
            <w:r w:rsidRPr="00285851">
              <w:rPr>
                <w:rFonts w:ascii="Times New Roman" w:hAnsi="Times New Roman" w:cs="Times New Roman"/>
              </w:rPr>
              <w:t xml:space="preserve">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İnternet, faks ve mektup ile CİMER ve </w:t>
            </w:r>
            <w:proofErr w:type="spellStart"/>
            <w:r w:rsidRPr="00285851">
              <w:rPr>
                <w:rFonts w:ascii="Times New Roman" w:hAnsi="Times New Roman" w:cs="Times New Roman"/>
              </w:rPr>
              <w:t>BİMER’e</w:t>
            </w:r>
            <w:proofErr w:type="spellEnd"/>
            <w:r w:rsidRPr="00285851">
              <w:rPr>
                <w:rFonts w:ascii="Times New Roman" w:hAnsi="Times New Roman" w:cs="Times New Roman"/>
              </w:rPr>
              <w:t xml:space="preserve"> ulaşabilir. </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30 Gün </w:t>
            </w:r>
          </w:p>
        </w:tc>
      </w:tr>
      <w:tr w:rsidR="00D26996" w:rsidRPr="00285851" w:rsidTr="008570E4">
        <w:trPr>
          <w:trHeight w:val="483"/>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5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Çekim ve Röportaj Yapılması Programa konuk olarak katılma onayı Fotoğraf çekimi izin işlemleri </w:t>
            </w:r>
          </w:p>
          <w:p w:rsidR="00D26996" w:rsidRPr="00285851" w:rsidRDefault="00D26996" w:rsidP="008570E4">
            <w:pPr>
              <w:pStyle w:val="Default"/>
              <w:rPr>
                <w:rFonts w:ascii="Times New Roman" w:hAnsi="Times New Roman" w:cs="Times New Roman"/>
              </w:rPr>
            </w:pPr>
            <w:proofErr w:type="gramStart"/>
            <w:r w:rsidRPr="00285851">
              <w:rPr>
                <w:rFonts w:ascii="Times New Roman" w:hAnsi="Times New Roman" w:cs="Times New Roman"/>
              </w:rPr>
              <w:t>basın</w:t>
            </w:r>
            <w:proofErr w:type="gramEnd"/>
            <w:r w:rsidRPr="00285851">
              <w:rPr>
                <w:rFonts w:ascii="Times New Roman" w:hAnsi="Times New Roman" w:cs="Times New Roman"/>
              </w:rPr>
              <w:t xml:space="preserve"> kuruluşlarına Kaymakamlık ve Valilik Makamından izin onayı alınması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Talep Hakkında Dilekçe </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2 Gün </w:t>
            </w:r>
          </w:p>
        </w:tc>
      </w:tr>
      <w:tr w:rsidR="00D26996" w:rsidRPr="00285851" w:rsidTr="008570E4">
        <w:trPr>
          <w:trHeight w:val="176"/>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6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Eğitimle ilgili basın yayın organlarının istedikleri haber hakkında bilgi vermek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Talep Hakkında Dilekçe </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2 Gün </w:t>
            </w:r>
          </w:p>
        </w:tc>
      </w:tr>
      <w:tr w:rsidR="00D26996" w:rsidRPr="00285851" w:rsidTr="008570E4">
        <w:trPr>
          <w:trHeight w:val="99"/>
        </w:trPr>
        <w:tc>
          <w:tcPr>
            <w:tcW w:w="10715" w:type="dxa"/>
            <w:gridSpan w:val="4"/>
          </w:tcPr>
          <w:p w:rsidR="00D26996" w:rsidRPr="00285851" w:rsidRDefault="00D26996" w:rsidP="008570E4">
            <w:pPr>
              <w:pStyle w:val="Default"/>
              <w:jc w:val="center"/>
              <w:rPr>
                <w:rFonts w:ascii="Times New Roman" w:hAnsi="Times New Roman" w:cs="Times New Roman"/>
              </w:rPr>
            </w:pPr>
            <w:r w:rsidRPr="00285851">
              <w:rPr>
                <w:rFonts w:ascii="Times New Roman" w:hAnsi="Times New Roman" w:cs="Times New Roman"/>
                <w:b/>
                <w:bCs/>
              </w:rPr>
              <w:t>İNSAN KAYNAKLARI BÖLÜMÜ</w:t>
            </w:r>
          </w:p>
        </w:tc>
      </w:tr>
      <w:tr w:rsidR="00D26996" w:rsidRPr="00285851" w:rsidTr="008570E4">
        <w:trPr>
          <w:trHeight w:val="75"/>
        </w:trPr>
        <w:tc>
          <w:tcPr>
            <w:tcW w:w="10715" w:type="dxa"/>
            <w:gridSpan w:val="4"/>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ATAMA, ÖZLÜK, HİTAP, HUKUK, İŞ SAĞLIĞI VE GÜVENLİĞİ, ÖĞRETMEN YETİŞTİRME </w:t>
            </w:r>
          </w:p>
        </w:tc>
      </w:tr>
      <w:tr w:rsidR="00D26996" w:rsidRPr="00285851" w:rsidTr="008570E4">
        <w:trPr>
          <w:trHeight w:val="285"/>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SIRA NO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HİZMETİNADI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BAŞVURU İŞ VE İŞLEMLERİ VE GEREKLİ BELGELER </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HİZMETİN TAMAMLANMA SÜRESİ </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(EN GEÇ) </w:t>
            </w:r>
          </w:p>
        </w:tc>
      </w:tr>
      <w:tr w:rsidR="00D26996" w:rsidRPr="00285851" w:rsidTr="008570E4">
        <w:trPr>
          <w:trHeight w:val="483"/>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1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Ücretli Öğretmen Görevlendirme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w:t>
            </w:r>
            <w:proofErr w:type="spellStart"/>
            <w:r w:rsidRPr="00285851">
              <w:rPr>
                <w:rFonts w:ascii="Times New Roman" w:hAnsi="Times New Roman" w:cs="Times New Roman"/>
              </w:rPr>
              <w:t>DiplomaFotokopisi</w:t>
            </w:r>
            <w:proofErr w:type="spellEnd"/>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3)Emeklilik Kimlik Kartı</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4)Varsa </w:t>
            </w:r>
            <w:proofErr w:type="spellStart"/>
            <w:r w:rsidRPr="00285851">
              <w:rPr>
                <w:rFonts w:ascii="Times New Roman" w:hAnsi="Times New Roman" w:cs="Times New Roman"/>
              </w:rPr>
              <w:t>FormasyonBelgesi</w:t>
            </w:r>
            <w:proofErr w:type="spellEnd"/>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5)Adli Sicil Kaydı</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İhtiyaç olduğu zaman 1 Gün </w:t>
            </w:r>
          </w:p>
        </w:tc>
      </w:tr>
      <w:tr w:rsidR="00D26996" w:rsidRPr="00285851" w:rsidTr="008570E4">
        <w:trPr>
          <w:trHeight w:val="76"/>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2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Hizmet Belgesi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tc>
        <w:tc>
          <w:tcPr>
            <w:tcW w:w="2876" w:type="dxa"/>
          </w:tcPr>
          <w:p w:rsidR="00D26996" w:rsidRPr="00285851" w:rsidRDefault="00E3060F" w:rsidP="00E3060F">
            <w:pPr>
              <w:pStyle w:val="Default"/>
              <w:rPr>
                <w:rFonts w:ascii="Times New Roman" w:hAnsi="Times New Roman" w:cs="Times New Roman"/>
              </w:rPr>
            </w:pPr>
            <w:r>
              <w:rPr>
                <w:rFonts w:ascii="Times New Roman" w:hAnsi="Times New Roman" w:cs="Times New Roman"/>
              </w:rPr>
              <w:t xml:space="preserve">20 Dakika </w:t>
            </w:r>
            <w:r w:rsidR="00D26996" w:rsidRPr="00285851">
              <w:rPr>
                <w:rFonts w:ascii="Times New Roman" w:hAnsi="Times New Roman" w:cs="Times New Roman"/>
              </w:rPr>
              <w:t xml:space="preserve"> </w:t>
            </w:r>
          </w:p>
        </w:tc>
      </w:tr>
      <w:tr w:rsidR="00D26996" w:rsidRPr="00285851" w:rsidTr="008570E4">
        <w:trPr>
          <w:trHeight w:val="279"/>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3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İntibak </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(Lise </w:t>
            </w:r>
            <w:proofErr w:type="spellStart"/>
            <w:proofErr w:type="gramStart"/>
            <w:r w:rsidRPr="00285851">
              <w:rPr>
                <w:rFonts w:ascii="Times New Roman" w:hAnsi="Times New Roman" w:cs="Times New Roman"/>
              </w:rPr>
              <w:t>hazırlık,yüksek</w:t>
            </w:r>
            <w:proofErr w:type="spellEnd"/>
            <w:proofErr w:type="gramEnd"/>
            <w:r w:rsidRPr="00285851">
              <w:rPr>
                <w:rFonts w:ascii="Times New Roman" w:hAnsi="Times New Roman" w:cs="Times New Roman"/>
              </w:rPr>
              <w:t xml:space="preserve"> lisans, kadro kaydı tetkiki ve muhtelif terfi istekleri)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2)Diploma Sureti (Onaylı)</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8135CC" w:rsidP="008570E4">
            <w:pPr>
              <w:pStyle w:val="Default"/>
              <w:rPr>
                <w:rFonts w:ascii="Times New Roman" w:hAnsi="Times New Roman" w:cs="Times New Roman"/>
              </w:rPr>
            </w:pPr>
            <w:r>
              <w:rPr>
                <w:rFonts w:ascii="Times New Roman" w:hAnsi="Times New Roman" w:cs="Times New Roman"/>
              </w:rPr>
              <w:t>1</w:t>
            </w:r>
            <w:r w:rsidR="00D26996" w:rsidRPr="00285851">
              <w:rPr>
                <w:rFonts w:ascii="Times New Roman" w:hAnsi="Times New Roman" w:cs="Times New Roman"/>
              </w:rPr>
              <w:t xml:space="preserve"> Gün İçerisinde Onay Alınmak Üzere </w:t>
            </w:r>
            <w:proofErr w:type="spellStart"/>
            <w:r w:rsidR="00D26996" w:rsidRPr="00285851">
              <w:rPr>
                <w:rFonts w:ascii="Times New Roman" w:hAnsi="Times New Roman" w:cs="Times New Roman"/>
              </w:rPr>
              <w:t>İlMEM'e</w:t>
            </w:r>
            <w:proofErr w:type="spellEnd"/>
            <w:r w:rsidR="00D26996" w:rsidRPr="00285851">
              <w:rPr>
                <w:rFonts w:ascii="Times New Roman" w:hAnsi="Times New Roman" w:cs="Times New Roman"/>
              </w:rPr>
              <w:t xml:space="preserve"> Gönderilir. </w:t>
            </w:r>
          </w:p>
        </w:tc>
      </w:tr>
      <w:tr w:rsidR="00D26996" w:rsidRPr="00285851" w:rsidTr="008570E4">
        <w:trPr>
          <w:trHeight w:val="279"/>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lastRenderedPageBreak/>
              <w:t xml:space="preserve">4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Hizmet Birleştirme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2)SGK Hizmet Belgesi</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8135CC" w:rsidP="008570E4">
            <w:pPr>
              <w:pStyle w:val="Default"/>
              <w:rPr>
                <w:rFonts w:ascii="Times New Roman" w:hAnsi="Times New Roman" w:cs="Times New Roman"/>
              </w:rPr>
            </w:pPr>
            <w:r>
              <w:rPr>
                <w:rFonts w:ascii="Times New Roman" w:hAnsi="Times New Roman" w:cs="Times New Roman"/>
              </w:rPr>
              <w:t>1</w:t>
            </w:r>
            <w:r w:rsidR="00D26996" w:rsidRPr="00285851">
              <w:rPr>
                <w:rFonts w:ascii="Times New Roman" w:hAnsi="Times New Roman" w:cs="Times New Roman"/>
              </w:rPr>
              <w:t xml:space="preserve"> Gün İçerisinde Onay Alınmak Üzere </w:t>
            </w:r>
            <w:proofErr w:type="spellStart"/>
            <w:r w:rsidR="00D26996" w:rsidRPr="00285851">
              <w:rPr>
                <w:rFonts w:ascii="Times New Roman" w:hAnsi="Times New Roman" w:cs="Times New Roman"/>
              </w:rPr>
              <w:t>İlMEM'e</w:t>
            </w:r>
            <w:proofErr w:type="spellEnd"/>
            <w:r w:rsidR="00D26996" w:rsidRPr="00285851">
              <w:rPr>
                <w:rFonts w:ascii="Times New Roman" w:hAnsi="Times New Roman" w:cs="Times New Roman"/>
              </w:rPr>
              <w:t xml:space="preserve"> Gönderilir. </w:t>
            </w:r>
          </w:p>
        </w:tc>
      </w:tr>
      <w:tr w:rsidR="00D26996" w:rsidRPr="00285851" w:rsidTr="008570E4">
        <w:trPr>
          <w:trHeight w:val="278"/>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5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Askerlik Borçlanması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2)Askerlik </w:t>
            </w:r>
            <w:proofErr w:type="spellStart"/>
            <w:r w:rsidRPr="00285851">
              <w:rPr>
                <w:rFonts w:ascii="Times New Roman" w:hAnsi="Times New Roman" w:cs="Times New Roman"/>
              </w:rPr>
              <w:t>TerhisBelgesi</w:t>
            </w:r>
            <w:proofErr w:type="spellEnd"/>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3)</w:t>
            </w:r>
            <w:proofErr w:type="spellStart"/>
            <w:r w:rsidRPr="00285851">
              <w:rPr>
                <w:rFonts w:ascii="Times New Roman" w:hAnsi="Times New Roman" w:cs="Times New Roman"/>
              </w:rPr>
              <w:t>HizmetCetveli</w:t>
            </w:r>
            <w:proofErr w:type="spellEnd"/>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3 Gün İçerisinde Onay Alınmak Üzere </w:t>
            </w:r>
            <w:proofErr w:type="spellStart"/>
            <w:r w:rsidRPr="00285851">
              <w:rPr>
                <w:rFonts w:ascii="Times New Roman" w:hAnsi="Times New Roman" w:cs="Times New Roman"/>
              </w:rPr>
              <w:t>İlMEM'e</w:t>
            </w:r>
            <w:proofErr w:type="spellEnd"/>
            <w:r w:rsidRPr="00285851">
              <w:rPr>
                <w:rFonts w:ascii="Times New Roman" w:hAnsi="Times New Roman" w:cs="Times New Roman"/>
              </w:rPr>
              <w:t xml:space="preserve"> Gönderilir. </w:t>
            </w:r>
          </w:p>
        </w:tc>
      </w:tr>
      <w:tr w:rsidR="00D26996" w:rsidRPr="00285851" w:rsidTr="008570E4">
        <w:trPr>
          <w:trHeight w:val="279"/>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6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Hizmet Borçlanması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2)Gerekçe ile ilintili belgeler3)Hizmet Cetveli </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6577DD" w:rsidP="008570E4">
            <w:pPr>
              <w:pStyle w:val="Default"/>
              <w:rPr>
                <w:rFonts w:ascii="Times New Roman" w:hAnsi="Times New Roman" w:cs="Times New Roman"/>
              </w:rPr>
            </w:pPr>
            <w:r>
              <w:rPr>
                <w:rFonts w:ascii="Times New Roman" w:hAnsi="Times New Roman" w:cs="Times New Roman"/>
              </w:rPr>
              <w:t>1</w:t>
            </w:r>
            <w:r w:rsidR="00D26996" w:rsidRPr="00285851">
              <w:rPr>
                <w:rFonts w:ascii="Times New Roman" w:hAnsi="Times New Roman" w:cs="Times New Roman"/>
              </w:rPr>
              <w:t xml:space="preserve"> Gün İçerisinde Onay Alınmak Üzere </w:t>
            </w:r>
            <w:proofErr w:type="spellStart"/>
            <w:r w:rsidR="00D26996" w:rsidRPr="00285851">
              <w:rPr>
                <w:rFonts w:ascii="Times New Roman" w:hAnsi="Times New Roman" w:cs="Times New Roman"/>
              </w:rPr>
              <w:t>İlMEM'e</w:t>
            </w:r>
            <w:proofErr w:type="spellEnd"/>
            <w:r w:rsidR="00D26996" w:rsidRPr="00285851">
              <w:rPr>
                <w:rFonts w:ascii="Times New Roman" w:hAnsi="Times New Roman" w:cs="Times New Roman"/>
              </w:rPr>
              <w:t xml:space="preserve"> Gönderilir. </w:t>
            </w:r>
          </w:p>
        </w:tc>
      </w:tr>
      <w:tr w:rsidR="00D26996" w:rsidRPr="00285851" w:rsidTr="008570E4">
        <w:trPr>
          <w:trHeight w:val="279"/>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7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Fiili Hizmet Zammı İşlemleri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2)Gerekçe ile ilintili belgeler</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3)</w:t>
            </w:r>
            <w:proofErr w:type="spellStart"/>
            <w:r w:rsidRPr="00285851">
              <w:rPr>
                <w:rFonts w:ascii="Times New Roman" w:hAnsi="Times New Roman" w:cs="Times New Roman"/>
              </w:rPr>
              <w:t>HizmetCetveli</w:t>
            </w:r>
            <w:proofErr w:type="spellEnd"/>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3 Gün İçerisinde Onay Alınmak Üzere </w:t>
            </w:r>
            <w:proofErr w:type="spellStart"/>
            <w:r w:rsidRPr="00285851">
              <w:rPr>
                <w:rFonts w:ascii="Times New Roman" w:hAnsi="Times New Roman" w:cs="Times New Roman"/>
              </w:rPr>
              <w:t>İlMEM'e</w:t>
            </w:r>
            <w:proofErr w:type="spellEnd"/>
            <w:r w:rsidRPr="00285851">
              <w:rPr>
                <w:rFonts w:ascii="Times New Roman" w:hAnsi="Times New Roman" w:cs="Times New Roman"/>
              </w:rPr>
              <w:t xml:space="preserve"> Gönderilir. </w:t>
            </w:r>
          </w:p>
        </w:tc>
      </w:tr>
      <w:tr w:rsidR="00D26996" w:rsidRPr="00285851" w:rsidTr="008570E4">
        <w:trPr>
          <w:trHeight w:val="482"/>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8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İlk atama göreve başlama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1)Atandığına </w:t>
            </w:r>
            <w:proofErr w:type="spellStart"/>
            <w:r w:rsidRPr="00285851">
              <w:rPr>
                <w:rFonts w:ascii="Times New Roman" w:hAnsi="Times New Roman" w:cs="Times New Roman"/>
              </w:rPr>
              <w:t>dairBelge</w:t>
            </w:r>
            <w:proofErr w:type="spellEnd"/>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2)KPSS </w:t>
            </w:r>
            <w:proofErr w:type="spellStart"/>
            <w:r w:rsidRPr="00285851">
              <w:rPr>
                <w:rFonts w:ascii="Times New Roman" w:hAnsi="Times New Roman" w:cs="Times New Roman"/>
              </w:rPr>
              <w:t>sonuçbelgesi</w:t>
            </w:r>
            <w:proofErr w:type="spellEnd"/>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3)Diploma örneği (onaylı)</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4)Son altı ay içinde çekilmiş 6 adet fotoğraf</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5)Nüfus </w:t>
            </w:r>
            <w:proofErr w:type="spellStart"/>
            <w:r w:rsidRPr="00285851">
              <w:rPr>
                <w:rFonts w:ascii="Times New Roman" w:hAnsi="Times New Roman" w:cs="Times New Roman"/>
              </w:rPr>
              <w:t>Hüvviyet</w:t>
            </w:r>
            <w:proofErr w:type="spellEnd"/>
            <w:r w:rsidRPr="00285851">
              <w:rPr>
                <w:rFonts w:ascii="Times New Roman" w:hAnsi="Times New Roman" w:cs="Times New Roman"/>
              </w:rPr>
              <w:t xml:space="preserve"> Cüzdanı örneği (onaylı)</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Başvuru Kılavuzunda Belirtilen Sürede </w:t>
            </w:r>
          </w:p>
        </w:tc>
      </w:tr>
      <w:tr w:rsidR="00D26996" w:rsidRPr="00285851" w:rsidTr="008570E4">
        <w:trPr>
          <w:trHeight w:val="178"/>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9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Görevde Yükselme ile atama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1)Başvuru formu</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2)Ek değerlendirme Formu (alınan puanlara göre)</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Başvuru Kılavuzunda Belirtilen Sürede </w:t>
            </w:r>
          </w:p>
        </w:tc>
      </w:tr>
      <w:tr w:rsidR="00D26996" w:rsidRPr="00285851" w:rsidTr="008570E4">
        <w:trPr>
          <w:trHeight w:val="177"/>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10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Kurum içi Kurum Dışı Görevlendirme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1)Görevlendirme talep dilekçesi</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2)Okul / Kurum üst yazısı</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6577DD" w:rsidP="008570E4">
            <w:pPr>
              <w:pStyle w:val="Default"/>
              <w:rPr>
                <w:rFonts w:ascii="Times New Roman" w:hAnsi="Times New Roman" w:cs="Times New Roman"/>
              </w:rPr>
            </w:pPr>
            <w:r>
              <w:rPr>
                <w:rFonts w:ascii="Times New Roman" w:hAnsi="Times New Roman" w:cs="Times New Roman"/>
              </w:rPr>
              <w:t>3</w:t>
            </w:r>
            <w:r w:rsidR="00D26996" w:rsidRPr="00285851">
              <w:rPr>
                <w:rFonts w:ascii="Times New Roman" w:hAnsi="Times New Roman" w:cs="Times New Roman"/>
              </w:rPr>
              <w:t xml:space="preserve"> Gün </w:t>
            </w:r>
          </w:p>
        </w:tc>
      </w:tr>
      <w:tr w:rsidR="00D26996" w:rsidRPr="00285851" w:rsidTr="008570E4">
        <w:trPr>
          <w:trHeight w:val="279"/>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11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İstifa - İşe Son Verme - İşten Ayrılma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1)Talep dilekçesi</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2)Okul / Kurum Üst yazısı</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3)Soruşturma sonucu gelen Müfettiş raporu</w:t>
            </w:r>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Bakanlık Tarafından Öngörülen Sürede </w:t>
            </w:r>
          </w:p>
        </w:tc>
      </w:tr>
      <w:tr w:rsidR="00D26996" w:rsidRPr="00285851" w:rsidTr="008570E4">
        <w:trPr>
          <w:trHeight w:val="76"/>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12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İzin Talebi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w:t>
            </w:r>
            <w:proofErr w:type="spellStart"/>
            <w:r w:rsidRPr="00285851">
              <w:rPr>
                <w:rFonts w:ascii="Times New Roman" w:hAnsi="Times New Roman" w:cs="Times New Roman"/>
              </w:rPr>
              <w:t>Mebbis</w:t>
            </w:r>
            <w:proofErr w:type="spellEnd"/>
            <w:r w:rsidRPr="00285851">
              <w:rPr>
                <w:rFonts w:ascii="Times New Roman" w:hAnsi="Times New Roman" w:cs="Times New Roman"/>
              </w:rPr>
              <w:t xml:space="preserve"> çıktılı ve amirlerce onaylı izin formu</w:t>
            </w:r>
          </w:p>
        </w:tc>
        <w:tc>
          <w:tcPr>
            <w:tcW w:w="2876"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1 Gün </w:t>
            </w:r>
          </w:p>
        </w:tc>
      </w:tr>
      <w:tr w:rsidR="00D26996" w:rsidRPr="00285851" w:rsidTr="008570E4">
        <w:trPr>
          <w:trHeight w:val="483"/>
        </w:trPr>
        <w:tc>
          <w:tcPr>
            <w:tcW w:w="209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b/>
                <w:bCs/>
              </w:rPr>
              <w:t xml:space="preserve">13 </w:t>
            </w:r>
          </w:p>
        </w:tc>
        <w:tc>
          <w:tcPr>
            <w:tcW w:w="2873" w:type="dxa"/>
          </w:tcPr>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Askerlik Tehiri </w:t>
            </w:r>
          </w:p>
        </w:tc>
        <w:tc>
          <w:tcPr>
            <w:tcW w:w="2873" w:type="dxa"/>
          </w:tcPr>
          <w:p w:rsidR="00D26996" w:rsidRPr="00285851" w:rsidRDefault="00D26996" w:rsidP="008570E4">
            <w:pPr>
              <w:pStyle w:val="Default"/>
              <w:rPr>
                <w:rFonts w:ascii="Times New Roman" w:hAnsi="Times New Roman" w:cs="Times New Roman"/>
                <w:color w:val="auto"/>
              </w:rPr>
            </w:pP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1)Dilekçe</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2)Diploma sureti</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lastRenderedPageBreak/>
              <w:t xml:space="preserve">3)Nüfus </w:t>
            </w:r>
            <w:proofErr w:type="spellStart"/>
            <w:r w:rsidRPr="00285851">
              <w:rPr>
                <w:rFonts w:ascii="Times New Roman" w:hAnsi="Times New Roman" w:cs="Times New Roman"/>
              </w:rPr>
              <w:t>Hüvviyet</w:t>
            </w:r>
            <w:proofErr w:type="spellEnd"/>
            <w:r w:rsidRPr="00285851">
              <w:rPr>
                <w:rFonts w:ascii="Times New Roman" w:hAnsi="Times New Roman" w:cs="Times New Roman"/>
              </w:rPr>
              <w:t xml:space="preserve"> Cüzdanı Sureti</w:t>
            </w:r>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 xml:space="preserve">4)Askerlik </w:t>
            </w:r>
            <w:proofErr w:type="spellStart"/>
            <w:r w:rsidRPr="00285851">
              <w:rPr>
                <w:rFonts w:ascii="Times New Roman" w:hAnsi="Times New Roman" w:cs="Times New Roman"/>
              </w:rPr>
              <w:t>DurumBelgesi</w:t>
            </w:r>
            <w:proofErr w:type="spellEnd"/>
          </w:p>
          <w:p w:rsidR="00D26996" w:rsidRPr="00285851" w:rsidRDefault="00D26996" w:rsidP="008570E4">
            <w:pPr>
              <w:pStyle w:val="Default"/>
              <w:rPr>
                <w:rFonts w:ascii="Times New Roman" w:hAnsi="Times New Roman" w:cs="Times New Roman"/>
              </w:rPr>
            </w:pPr>
            <w:r w:rsidRPr="00285851">
              <w:rPr>
                <w:rFonts w:ascii="Times New Roman" w:hAnsi="Times New Roman" w:cs="Times New Roman"/>
              </w:rPr>
              <w:t>5)</w:t>
            </w:r>
            <w:proofErr w:type="spellStart"/>
            <w:r w:rsidRPr="00285851">
              <w:rPr>
                <w:rFonts w:ascii="Times New Roman" w:hAnsi="Times New Roman" w:cs="Times New Roman"/>
              </w:rPr>
              <w:t>HizmetCetveli</w:t>
            </w:r>
            <w:proofErr w:type="spellEnd"/>
          </w:p>
          <w:p w:rsidR="00D26996" w:rsidRPr="00285851" w:rsidRDefault="00D26996" w:rsidP="008570E4">
            <w:pPr>
              <w:pStyle w:val="Default"/>
              <w:rPr>
                <w:rFonts w:ascii="Times New Roman" w:hAnsi="Times New Roman" w:cs="Times New Roman"/>
              </w:rPr>
            </w:pPr>
          </w:p>
        </w:tc>
        <w:tc>
          <w:tcPr>
            <w:tcW w:w="2876" w:type="dxa"/>
          </w:tcPr>
          <w:p w:rsidR="00D26996" w:rsidRPr="00285851" w:rsidRDefault="006577DD" w:rsidP="008570E4">
            <w:pPr>
              <w:pStyle w:val="Default"/>
              <w:rPr>
                <w:rFonts w:ascii="Times New Roman" w:hAnsi="Times New Roman" w:cs="Times New Roman"/>
              </w:rPr>
            </w:pPr>
            <w:r>
              <w:rPr>
                <w:rFonts w:ascii="Times New Roman" w:hAnsi="Times New Roman" w:cs="Times New Roman"/>
              </w:rPr>
              <w:lastRenderedPageBreak/>
              <w:t>1</w:t>
            </w:r>
            <w:r w:rsidR="00D26996" w:rsidRPr="00285851">
              <w:rPr>
                <w:rFonts w:ascii="Times New Roman" w:hAnsi="Times New Roman" w:cs="Times New Roman"/>
              </w:rPr>
              <w:t xml:space="preserve"> Gün İçerisinde Onay Alınmak Üzere </w:t>
            </w:r>
            <w:proofErr w:type="spellStart"/>
            <w:r w:rsidR="00D26996" w:rsidRPr="00285851">
              <w:rPr>
                <w:rFonts w:ascii="Times New Roman" w:hAnsi="Times New Roman" w:cs="Times New Roman"/>
              </w:rPr>
              <w:t>İlMEM'e</w:t>
            </w:r>
            <w:proofErr w:type="spellEnd"/>
            <w:r w:rsidR="00D26996" w:rsidRPr="00285851">
              <w:rPr>
                <w:rFonts w:ascii="Times New Roman" w:hAnsi="Times New Roman" w:cs="Times New Roman"/>
              </w:rPr>
              <w:t xml:space="preserve"> Gönderilir.(60Gün)</w:t>
            </w:r>
          </w:p>
        </w:tc>
      </w:tr>
    </w:tbl>
    <w:tbl>
      <w:tblPr>
        <w:tblW w:w="11561"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0"/>
        <w:gridCol w:w="20"/>
        <w:gridCol w:w="20"/>
        <w:gridCol w:w="20"/>
        <w:gridCol w:w="170"/>
        <w:gridCol w:w="19"/>
        <w:gridCol w:w="19"/>
        <w:gridCol w:w="21"/>
        <w:gridCol w:w="22"/>
        <w:gridCol w:w="160"/>
        <w:gridCol w:w="47"/>
        <w:gridCol w:w="51"/>
        <w:gridCol w:w="56"/>
        <w:gridCol w:w="52"/>
        <w:gridCol w:w="30"/>
        <w:gridCol w:w="69"/>
        <w:gridCol w:w="76"/>
        <w:gridCol w:w="82"/>
        <w:gridCol w:w="9"/>
        <w:gridCol w:w="66"/>
        <w:gridCol w:w="17"/>
        <w:gridCol w:w="83"/>
        <w:gridCol w:w="83"/>
        <w:gridCol w:w="77"/>
        <w:gridCol w:w="1451"/>
        <w:gridCol w:w="111"/>
        <w:gridCol w:w="100"/>
        <w:gridCol w:w="20"/>
        <w:gridCol w:w="6"/>
        <w:gridCol w:w="1812"/>
        <w:gridCol w:w="480"/>
        <w:gridCol w:w="225"/>
        <w:gridCol w:w="202"/>
        <w:gridCol w:w="33"/>
        <w:gridCol w:w="6"/>
        <w:gridCol w:w="13"/>
        <w:gridCol w:w="2053"/>
        <w:gridCol w:w="337"/>
        <w:gridCol w:w="307"/>
        <w:gridCol w:w="46"/>
        <w:gridCol w:w="12"/>
        <w:gridCol w:w="20"/>
        <w:gridCol w:w="2671"/>
        <w:gridCol w:w="57"/>
        <w:gridCol w:w="26"/>
        <w:gridCol w:w="39"/>
        <w:gridCol w:w="9"/>
      </w:tblGrid>
      <w:tr w:rsidR="00D638F3" w:rsidRPr="00285851" w:rsidTr="000311AE">
        <w:trPr>
          <w:gridAfter w:val="1"/>
          <w:wAfter w:w="9" w:type="dxa"/>
          <w:trHeight w:val="890"/>
        </w:trPr>
        <w:tc>
          <w:tcPr>
            <w:tcW w:w="3087" w:type="dxa"/>
            <w:gridSpan w:val="27"/>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14 </w:t>
            </w:r>
          </w:p>
        </w:tc>
        <w:tc>
          <w:tcPr>
            <w:tcW w:w="2643"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Emeklilik </w:t>
            </w:r>
          </w:p>
        </w:tc>
        <w:tc>
          <w:tcPr>
            <w:tcW w:w="2644"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1)Dilekçe</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2)Diploma sureti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3)Nüfus </w:t>
            </w:r>
            <w:proofErr w:type="spellStart"/>
            <w:r w:rsidRPr="00285851">
              <w:rPr>
                <w:rFonts w:ascii="Times New Roman" w:hAnsi="Times New Roman" w:cs="Times New Roman"/>
                <w:color w:val="000000"/>
                <w:sz w:val="24"/>
                <w:szCs w:val="24"/>
              </w:rPr>
              <w:t>Hüvviyet</w:t>
            </w:r>
            <w:proofErr w:type="spellEnd"/>
            <w:r w:rsidRPr="00285851">
              <w:rPr>
                <w:rFonts w:ascii="Times New Roman" w:hAnsi="Times New Roman" w:cs="Times New Roman"/>
                <w:color w:val="000000"/>
                <w:sz w:val="24"/>
                <w:szCs w:val="24"/>
              </w:rPr>
              <w:t xml:space="preserve"> Cüzdanı Sureti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4)6 Adet Fotoğraf</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5)Sicil </w:t>
            </w:r>
            <w:proofErr w:type="spellStart"/>
            <w:r w:rsidRPr="00285851">
              <w:rPr>
                <w:rFonts w:ascii="Times New Roman" w:hAnsi="Times New Roman" w:cs="Times New Roman"/>
                <w:color w:val="000000"/>
                <w:sz w:val="24"/>
                <w:szCs w:val="24"/>
              </w:rPr>
              <w:t>TerfisiBelgesi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6)İntibak ile ilgili belgeler</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7)Askerlik </w:t>
            </w:r>
            <w:proofErr w:type="spellStart"/>
            <w:r w:rsidRPr="00285851">
              <w:rPr>
                <w:rFonts w:ascii="Times New Roman" w:hAnsi="Times New Roman" w:cs="Times New Roman"/>
                <w:color w:val="000000"/>
                <w:sz w:val="24"/>
                <w:szCs w:val="24"/>
              </w:rPr>
              <w:t>DurumBelgesi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8)Bakanlığın Verdiği Terfi belgesi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9)Varsa </w:t>
            </w:r>
            <w:proofErr w:type="spellStart"/>
            <w:r w:rsidRPr="00285851">
              <w:rPr>
                <w:rFonts w:ascii="Times New Roman" w:hAnsi="Times New Roman" w:cs="Times New Roman"/>
                <w:color w:val="000000"/>
                <w:sz w:val="24"/>
                <w:szCs w:val="24"/>
              </w:rPr>
              <w:t>BorçlanmaBilgisi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3178" w:type="dxa"/>
            <w:gridSpan w:val="8"/>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 Gün İçerisinde Onay Alınmak Üzere </w:t>
            </w:r>
            <w:proofErr w:type="spellStart"/>
            <w:r w:rsidRPr="00285851">
              <w:rPr>
                <w:rFonts w:ascii="Times New Roman" w:hAnsi="Times New Roman" w:cs="Times New Roman"/>
                <w:color w:val="000000"/>
                <w:sz w:val="24"/>
                <w:szCs w:val="24"/>
              </w:rPr>
              <w:t>İlMEM'e</w:t>
            </w:r>
            <w:proofErr w:type="spellEnd"/>
            <w:r w:rsidRPr="00285851">
              <w:rPr>
                <w:rFonts w:ascii="Times New Roman" w:hAnsi="Times New Roman" w:cs="Times New Roman"/>
                <w:color w:val="000000"/>
                <w:sz w:val="24"/>
                <w:szCs w:val="24"/>
              </w:rPr>
              <w:t xml:space="preserve"> Gönderilir.(30Gün) </w:t>
            </w:r>
          </w:p>
        </w:tc>
      </w:tr>
      <w:tr w:rsidR="00D638F3" w:rsidRPr="00285851" w:rsidTr="000311AE">
        <w:trPr>
          <w:gridAfter w:val="1"/>
          <w:wAfter w:w="9" w:type="dxa"/>
          <w:trHeight w:val="379"/>
        </w:trPr>
        <w:tc>
          <w:tcPr>
            <w:tcW w:w="3087" w:type="dxa"/>
            <w:gridSpan w:val="27"/>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15 </w:t>
            </w:r>
          </w:p>
        </w:tc>
        <w:tc>
          <w:tcPr>
            <w:tcW w:w="2643"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Çalışan ve Emekli Personel Yeşil Pasaport İşlemleri </w:t>
            </w:r>
          </w:p>
        </w:tc>
        <w:tc>
          <w:tcPr>
            <w:tcW w:w="2644"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1)Dilekçe (Çalışan için 3. dereceye indiğini ve </w:t>
            </w:r>
            <w:proofErr w:type="spellStart"/>
            <w:r w:rsidRPr="00285851">
              <w:rPr>
                <w:rFonts w:ascii="Times New Roman" w:hAnsi="Times New Roman" w:cs="Times New Roman"/>
                <w:color w:val="000000"/>
                <w:sz w:val="24"/>
                <w:szCs w:val="24"/>
              </w:rPr>
              <w:t>kimlereçıkarılacağınınbelirtilmesigerekir</w:t>
            </w:r>
            <w:proofErr w:type="spellEnd"/>
            <w:r w:rsidRPr="00285851">
              <w:rPr>
                <w:rFonts w:ascii="Times New Roman" w:hAnsi="Times New Roman" w:cs="Times New Roman"/>
                <w:color w:val="000000"/>
                <w:sz w:val="24"/>
                <w:szCs w:val="24"/>
              </w:rPr>
              <w:t xml:space="preserve">.)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2)6 Adet </w:t>
            </w:r>
            <w:proofErr w:type="spellStart"/>
            <w:r w:rsidRPr="00285851">
              <w:rPr>
                <w:rFonts w:ascii="Times New Roman" w:hAnsi="Times New Roman" w:cs="Times New Roman"/>
                <w:color w:val="000000"/>
                <w:sz w:val="24"/>
                <w:szCs w:val="24"/>
              </w:rPr>
              <w:t>panoromik</w:t>
            </w:r>
            <w:proofErr w:type="spellEnd"/>
            <w:r w:rsidRPr="00285851">
              <w:rPr>
                <w:rFonts w:ascii="Times New Roman" w:hAnsi="Times New Roman" w:cs="Times New Roman"/>
                <w:color w:val="000000"/>
                <w:sz w:val="24"/>
                <w:szCs w:val="24"/>
              </w:rPr>
              <w:t xml:space="preserve"> pasaport için resim</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3)Pasaport başvuru formu</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3178" w:type="dxa"/>
            <w:gridSpan w:val="8"/>
          </w:tcPr>
          <w:p w:rsidR="00D638F3"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Gün </w:t>
            </w:r>
          </w:p>
          <w:p w:rsidR="006577DD" w:rsidRPr="00285851" w:rsidRDefault="006577DD" w:rsidP="00D638F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(Hizmet Cetveli Verilmesi)</w:t>
            </w:r>
          </w:p>
        </w:tc>
      </w:tr>
      <w:tr w:rsidR="00D638F3" w:rsidRPr="00285851" w:rsidTr="000311AE">
        <w:trPr>
          <w:gridAfter w:val="1"/>
          <w:wAfter w:w="9" w:type="dxa"/>
          <w:trHeight w:val="890"/>
        </w:trPr>
        <w:tc>
          <w:tcPr>
            <w:tcW w:w="3087" w:type="dxa"/>
            <w:gridSpan w:val="27"/>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16 </w:t>
            </w:r>
          </w:p>
        </w:tc>
        <w:tc>
          <w:tcPr>
            <w:tcW w:w="2643"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Hizmet Damgalı (Gri) Pasaport Formu (Öğrenciler için ) </w:t>
            </w:r>
          </w:p>
        </w:tc>
        <w:tc>
          <w:tcPr>
            <w:tcW w:w="2644"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1)Görev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2)Dilekçe (Okul / Kuruma yazılacak)</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3)Nüfus Cüzdanı aslı ve fotokopisi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4)Sözleşme</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5)Çalışma Programı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6)</w:t>
            </w:r>
            <w:proofErr w:type="spellStart"/>
            <w:r w:rsidRPr="00285851">
              <w:rPr>
                <w:rFonts w:ascii="Times New Roman" w:hAnsi="Times New Roman" w:cs="Times New Roman"/>
                <w:color w:val="000000"/>
                <w:sz w:val="24"/>
                <w:szCs w:val="24"/>
              </w:rPr>
              <w:t>Muvaffakatname</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7)Öğrenci belgesi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8)Form</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9)Okul / Kurum Müdürlüğünün üst yazısı (Müdür, Personel)</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3178" w:type="dxa"/>
            <w:gridSpan w:val="8"/>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 Gün İçerisinde Onay Alınmak Üzere </w:t>
            </w:r>
            <w:proofErr w:type="spellStart"/>
            <w:r w:rsidRPr="00285851">
              <w:rPr>
                <w:rFonts w:ascii="Times New Roman" w:hAnsi="Times New Roman" w:cs="Times New Roman"/>
                <w:color w:val="000000"/>
                <w:sz w:val="24"/>
                <w:szCs w:val="24"/>
              </w:rPr>
              <w:t>İlMEM'e</w:t>
            </w:r>
            <w:proofErr w:type="spellEnd"/>
            <w:r w:rsidRPr="00285851">
              <w:rPr>
                <w:rFonts w:ascii="Times New Roman" w:hAnsi="Times New Roman" w:cs="Times New Roman"/>
                <w:color w:val="000000"/>
                <w:sz w:val="24"/>
                <w:szCs w:val="24"/>
              </w:rPr>
              <w:t xml:space="preserve"> Yazılır. </w:t>
            </w:r>
          </w:p>
        </w:tc>
      </w:tr>
      <w:tr w:rsidR="00D638F3" w:rsidRPr="00285851" w:rsidTr="000311AE">
        <w:trPr>
          <w:gridAfter w:val="1"/>
          <w:wAfter w:w="9" w:type="dxa"/>
          <w:trHeight w:val="75"/>
        </w:trPr>
        <w:tc>
          <w:tcPr>
            <w:tcW w:w="3087" w:type="dxa"/>
            <w:gridSpan w:val="27"/>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17 </w:t>
            </w:r>
          </w:p>
        </w:tc>
        <w:tc>
          <w:tcPr>
            <w:tcW w:w="2643"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İnceleme, Soruşturma ve Değerlendirme İşlemleri </w:t>
            </w:r>
          </w:p>
        </w:tc>
        <w:tc>
          <w:tcPr>
            <w:tcW w:w="2644"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Şikayet</w:t>
            </w:r>
            <w:proofErr w:type="gramEnd"/>
            <w:r w:rsidRPr="00285851">
              <w:rPr>
                <w:rFonts w:ascii="Times New Roman" w:hAnsi="Times New Roman" w:cs="Times New Roman"/>
                <w:color w:val="000000"/>
                <w:sz w:val="24"/>
                <w:szCs w:val="24"/>
              </w:rPr>
              <w:t xml:space="preserve"> Dilekçesi ve İhbar </w:t>
            </w:r>
          </w:p>
        </w:tc>
        <w:tc>
          <w:tcPr>
            <w:tcW w:w="3178" w:type="dxa"/>
            <w:gridSpan w:val="8"/>
          </w:tcPr>
          <w:p w:rsidR="00D638F3" w:rsidRPr="00285851" w:rsidRDefault="000C6E31" w:rsidP="00D638F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D638F3" w:rsidRPr="00285851">
              <w:rPr>
                <w:rFonts w:ascii="Times New Roman" w:hAnsi="Times New Roman" w:cs="Times New Roman"/>
                <w:color w:val="000000"/>
                <w:sz w:val="24"/>
                <w:szCs w:val="24"/>
              </w:rPr>
              <w:t xml:space="preserve"> Ay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99"/>
        </w:trPr>
        <w:tc>
          <w:tcPr>
            <w:tcW w:w="11513" w:type="dxa"/>
            <w:gridSpan w:val="4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EĞİTİM ÖĞRETİM</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75"/>
        </w:trPr>
        <w:tc>
          <w:tcPr>
            <w:tcW w:w="11513" w:type="dxa"/>
            <w:gridSpan w:val="4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TEMEL EĞİTİM, ORTA ÖĞRETİM, MESLEKİ EĞİTİM, DİN ÖĞRETİMİ, HAYAT BOYU ÖĞRENME</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285"/>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lastRenderedPageBreak/>
              <w:t>SIRA NO</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HİZMETİNADI</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BAŞVURU İŞ VE İŞLEMLERİ VE GEREKLİ BELGELER</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 TAMAMLANMA SÜRESİ</w:t>
            </w:r>
          </w:p>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(EN GEÇ)</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76"/>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Çocuk Kulübü Onayı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1)Okul Müdürlüğünce onaylanmış kulüp programı</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76"/>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Ders Dışı Etkinlik Onayı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1)Okul Müdürlüğünce onaylanmış Ders Dışı Etkinlik programı</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483"/>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Gezi Onayı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1)Okul Müdürlüğü üst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2)Gezi Formu</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2)Araç ve şoför bilgileri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3)Öğrenci Listesi ve görevli öğretmen listesi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4)Veli muafiyet formu okulda saklanacak</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77"/>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Okulda yapılacak etkinlik, konferans, gösteri ve faaliyetler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1)Okul müdürlüğünün ya da ilgili makamın resmi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2)Etkinlik içeriğini ve verecek kişinin bilgilerini gösterir belge</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7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279"/>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5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Orta öğretim öğrenci yerleştirme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1)Veli Dilekçesi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2)TEOG Sınav sonuç belgesi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3)Mazeret durumunu gösterir belge</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Yerleştirme kılavuzunda belirtilen süre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381"/>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6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Anaokulu ve Anasınıfı Açılması ile ilgili iş ve işlemler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1)İlçe Milli Eğitim </w:t>
            </w:r>
            <w:proofErr w:type="spellStart"/>
            <w:r w:rsidRPr="00285851">
              <w:rPr>
                <w:rFonts w:ascii="Times New Roman" w:hAnsi="Times New Roman" w:cs="Times New Roman"/>
                <w:color w:val="000000"/>
                <w:sz w:val="24"/>
                <w:szCs w:val="24"/>
              </w:rPr>
              <w:t>Müüdürlüğüne</w:t>
            </w:r>
            <w:proofErr w:type="spellEnd"/>
            <w:r w:rsidRPr="00285851">
              <w:rPr>
                <w:rFonts w:ascii="Times New Roman" w:hAnsi="Times New Roman" w:cs="Times New Roman"/>
                <w:color w:val="000000"/>
                <w:sz w:val="24"/>
                <w:szCs w:val="24"/>
              </w:rPr>
              <w:t xml:space="preserve"> gelen üst yazı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w:t>
            </w:r>
            <w:proofErr w:type="spellStart"/>
            <w:r w:rsidRPr="00285851">
              <w:rPr>
                <w:rFonts w:ascii="Times New Roman" w:hAnsi="Times New Roman" w:cs="Times New Roman"/>
                <w:color w:val="000000"/>
                <w:sz w:val="24"/>
                <w:szCs w:val="24"/>
              </w:rPr>
              <w:t>MüfettişRaporu</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3)Valilik onayı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4)Kroki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4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76"/>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7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Burs Onayı (Elektronik ortamda)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Ödenek tahsis bilgisi ve Başvuru duyurularının ilanını müteakip </w:t>
            </w:r>
            <w:proofErr w:type="spellStart"/>
            <w:r w:rsidRPr="00285851">
              <w:rPr>
                <w:rFonts w:ascii="Times New Roman" w:hAnsi="Times New Roman" w:cs="Times New Roman"/>
                <w:color w:val="000000"/>
                <w:sz w:val="24"/>
                <w:szCs w:val="24"/>
              </w:rPr>
              <w:t>klavuzda</w:t>
            </w:r>
            <w:proofErr w:type="spellEnd"/>
            <w:r w:rsidRPr="00285851">
              <w:rPr>
                <w:rFonts w:ascii="Times New Roman" w:hAnsi="Times New Roman" w:cs="Times New Roman"/>
                <w:color w:val="000000"/>
                <w:sz w:val="24"/>
                <w:szCs w:val="24"/>
              </w:rPr>
              <w:t xml:space="preserve"> belirtilen sürede </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lastRenderedPageBreak/>
              <w:t xml:space="preserve">8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Denklik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1)Denklik işlemi için başvuruda bulunanlarca, Denklik </w:t>
            </w:r>
            <w:proofErr w:type="spellStart"/>
            <w:r w:rsidRPr="00285851">
              <w:rPr>
                <w:rFonts w:ascii="Times New Roman" w:hAnsi="Times New Roman" w:cs="Times New Roman"/>
                <w:color w:val="000000"/>
                <w:sz w:val="24"/>
                <w:szCs w:val="24"/>
              </w:rPr>
              <w:t>BelgesiAlacaklar</w:t>
            </w:r>
            <w:proofErr w:type="spellEnd"/>
            <w:r w:rsidRPr="00285851">
              <w:rPr>
                <w:rFonts w:ascii="Times New Roman" w:hAnsi="Times New Roman" w:cs="Times New Roman"/>
                <w:color w:val="000000"/>
                <w:sz w:val="24"/>
                <w:szCs w:val="24"/>
              </w:rPr>
              <w:t xml:space="preserve"> İçin </w:t>
            </w:r>
            <w:proofErr w:type="spellStart"/>
            <w:r w:rsidRPr="00285851">
              <w:rPr>
                <w:rFonts w:ascii="Times New Roman" w:hAnsi="Times New Roman" w:cs="Times New Roman"/>
                <w:color w:val="000000"/>
                <w:sz w:val="24"/>
                <w:szCs w:val="24"/>
              </w:rPr>
              <w:t>BaşvuruFormu</w:t>
            </w:r>
            <w:proofErr w:type="spellEnd"/>
            <w:r w:rsidRPr="00285851">
              <w:rPr>
                <w:rFonts w:ascii="Times New Roman" w:hAnsi="Times New Roman" w:cs="Times New Roman"/>
                <w:color w:val="000000"/>
                <w:sz w:val="24"/>
                <w:szCs w:val="24"/>
              </w:rPr>
              <w:t xml:space="preserve">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2)İlköğretim okullarına alınacaklardan, yurt dışında </w:t>
            </w:r>
            <w:proofErr w:type="spellStart"/>
            <w:r w:rsidRPr="00285851">
              <w:rPr>
                <w:rFonts w:ascii="Times New Roman" w:hAnsi="Times New Roman" w:cs="Times New Roman"/>
                <w:color w:val="000000"/>
                <w:sz w:val="24"/>
                <w:szCs w:val="24"/>
              </w:rPr>
              <w:t>öğrenimgördükleri</w:t>
            </w:r>
            <w:proofErr w:type="spellEnd"/>
            <w:r w:rsidRPr="00285851">
              <w:rPr>
                <w:rFonts w:ascii="Times New Roman" w:hAnsi="Times New Roman" w:cs="Times New Roman"/>
                <w:color w:val="000000"/>
                <w:sz w:val="24"/>
                <w:szCs w:val="24"/>
              </w:rPr>
              <w:t xml:space="preserve"> okullardan aldıkları son ders yılına ait karneler veya öğrenim belgesi ile varsa ayrılma belgesi.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3)Ortaöğretim kurumlarına alınacaklardan, yurt dışında </w:t>
            </w:r>
            <w:proofErr w:type="spellStart"/>
            <w:r w:rsidRPr="00285851">
              <w:rPr>
                <w:rFonts w:ascii="Times New Roman" w:hAnsi="Times New Roman" w:cs="Times New Roman"/>
                <w:color w:val="000000"/>
                <w:sz w:val="24"/>
                <w:szCs w:val="24"/>
              </w:rPr>
              <w:t>öğrenimgördükleri</w:t>
            </w:r>
            <w:proofErr w:type="spellEnd"/>
            <w:r w:rsidRPr="00285851">
              <w:rPr>
                <w:rFonts w:ascii="Times New Roman" w:hAnsi="Times New Roman" w:cs="Times New Roman"/>
                <w:color w:val="000000"/>
                <w:sz w:val="24"/>
                <w:szCs w:val="24"/>
              </w:rPr>
              <w:t xml:space="preserve"> son ders yılına ait karneler veya öğrenim belgesi ile varsa </w:t>
            </w:r>
            <w:proofErr w:type="spellStart"/>
            <w:r w:rsidRPr="00285851">
              <w:rPr>
                <w:rFonts w:ascii="Times New Roman" w:hAnsi="Times New Roman" w:cs="Times New Roman"/>
                <w:color w:val="000000"/>
                <w:sz w:val="24"/>
                <w:szCs w:val="24"/>
              </w:rPr>
              <w:t>ayrılmabelgesi</w:t>
            </w:r>
            <w:proofErr w:type="spellEnd"/>
            <w:r w:rsidRPr="00285851">
              <w:rPr>
                <w:rFonts w:ascii="Times New Roman" w:hAnsi="Times New Roman" w:cs="Times New Roman"/>
                <w:color w:val="000000"/>
                <w:sz w:val="24"/>
                <w:szCs w:val="24"/>
              </w:rPr>
              <w:t xml:space="preserve">.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4)Ortaöğretim kurumlarını bitirenlerden, yurt dışında </w:t>
            </w:r>
            <w:proofErr w:type="spellStart"/>
            <w:r w:rsidRPr="00285851">
              <w:rPr>
                <w:rFonts w:ascii="Times New Roman" w:hAnsi="Times New Roman" w:cs="Times New Roman"/>
                <w:color w:val="000000"/>
                <w:sz w:val="24"/>
                <w:szCs w:val="24"/>
              </w:rPr>
              <w:t>öğrenimgördükleri</w:t>
            </w:r>
            <w:proofErr w:type="spellEnd"/>
            <w:r w:rsidRPr="00285851">
              <w:rPr>
                <w:rFonts w:ascii="Times New Roman" w:hAnsi="Times New Roman" w:cs="Times New Roman"/>
                <w:color w:val="000000"/>
                <w:sz w:val="24"/>
                <w:szCs w:val="24"/>
              </w:rPr>
              <w:t xml:space="preserve"> öğretim kurumundan aldıkları son ders yılına ait karneler veya öğrenim belgesi ile diploma veya diploma almaya hak kazandığına dair belge.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5)Yurt dışındaki öğrenimleri sırasında kullandıkları </w:t>
            </w:r>
            <w:proofErr w:type="spellStart"/>
            <w:r w:rsidRPr="00285851">
              <w:rPr>
                <w:rFonts w:ascii="Times New Roman" w:hAnsi="Times New Roman" w:cs="Times New Roman"/>
                <w:color w:val="000000"/>
                <w:sz w:val="24"/>
                <w:szCs w:val="24"/>
              </w:rPr>
              <w:t>pasaportunaslı</w:t>
            </w:r>
            <w:proofErr w:type="spellEnd"/>
            <w:r w:rsidRPr="00285851">
              <w:rPr>
                <w:rFonts w:ascii="Times New Roman" w:hAnsi="Times New Roman" w:cs="Times New Roman"/>
                <w:color w:val="000000"/>
                <w:sz w:val="24"/>
                <w:szCs w:val="24"/>
              </w:rPr>
              <w:t xml:space="preserve"> veya giriş-çıkış tarihlerinin ve işlem gören sayfalarının </w:t>
            </w:r>
            <w:proofErr w:type="spellStart"/>
            <w:r w:rsidRPr="00285851">
              <w:rPr>
                <w:rFonts w:ascii="Times New Roman" w:hAnsi="Times New Roman" w:cs="Times New Roman"/>
                <w:color w:val="000000"/>
                <w:sz w:val="24"/>
                <w:szCs w:val="24"/>
              </w:rPr>
              <w:t>yeminlimütercimlerce</w:t>
            </w:r>
            <w:proofErr w:type="spellEnd"/>
            <w:r w:rsidRPr="00285851">
              <w:rPr>
                <w:rFonts w:ascii="Times New Roman" w:hAnsi="Times New Roman" w:cs="Times New Roman"/>
                <w:color w:val="000000"/>
                <w:sz w:val="24"/>
                <w:szCs w:val="24"/>
              </w:rPr>
              <w:t xml:space="preserve"> yapılan tercümesi.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6)Denklik işlemi için alan(</w:t>
            </w:r>
            <w:proofErr w:type="gramStart"/>
            <w:r w:rsidRPr="00285851">
              <w:rPr>
                <w:rFonts w:ascii="Times New Roman" w:hAnsi="Times New Roman" w:cs="Times New Roman"/>
                <w:color w:val="000000"/>
                <w:sz w:val="24"/>
                <w:szCs w:val="24"/>
              </w:rPr>
              <w:t>branş</w:t>
            </w:r>
            <w:proofErr w:type="gramEnd"/>
            <w:r w:rsidRPr="00285851">
              <w:rPr>
                <w:rFonts w:ascii="Times New Roman" w:hAnsi="Times New Roman" w:cs="Times New Roman"/>
                <w:color w:val="000000"/>
                <w:sz w:val="24"/>
                <w:szCs w:val="24"/>
              </w:rPr>
              <w:t xml:space="preserve">) öğretmeni veya </w:t>
            </w:r>
            <w:proofErr w:type="spellStart"/>
            <w:r w:rsidRPr="00285851">
              <w:rPr>
                <w:rFonts w:ascii="Times New Roman" w:hAnsi="Times New Roman" w:cs="Times New Roman"/>
                <w:color w:val="000000"/>
                <w:sz w:val="24"/>
                <w:szCs w:val="24"/>
              </w:rPr>
              <w:t>uzmanınbulunmaması</w:t>
            </w:r>
            <w:proofErr w:type="spellEnd"/>
            <w:r w:rsidRPr="00285851">
              <w:rPr>
                <w:rFonts w:ascii="Times New Roman" w:hAnsi="Times New Roman" w:cs="Times New Roman"/>
                <w:color w:val="000000"/>
                <w:sz w:val="24"/>
                <w:szCs w:val="24"/>
              </w:rPr>
              <w:t xml:space="preserve"> hâlinde, yabancı dildeki belgelerin yeminli mütercimlerce yapılmış Türkçe tercümeleri veya Türk Dış Temsilcilikleri tarafından onaylanmış tercümeleri.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 Gün İçerisinde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lastRenderedPageBreak/>
              <w:t xml:space="preserve">9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Kurum / Kuruluşlardan gelen her türlü yarışma teklifi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1)Müdürlüğe hitaben yazılmış dilekçe</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2)Yarışma şartnamesi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7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10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Kursiyer Kayıt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1)Dilekçe</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2)Nüfus </w:t>
            </w:r>
            <w:proofErr w:type="spellStart"/>
            <w:r w:rsidRPr="00285851">
              <w:rPr>
                <w:rFonts w:ascii="Times New Roman" w:hAnsi="Times New Roman" w:cs="Times New Roman"/>
                <w:sz w:val="24"/>
                <w:szCs w:val="24"/>
              </w:rPr>
              <w:t>Hüvviyet</w:t>
            </w:r>
            <w:proofErr w:type="spellEnd"/>
            <w:r w:rsidRPr="00285851">
              <w:rPr>
                <w:rFonts w:ascii="Times New Roman" w:hAnsi="Times New Roman" w:cs="Times New Roman"/>
                <w:sz w:val="24"/>
                <w:szCs w:val="24"/>
              </w:rPr>
              <w:t xml:space="preserve"> Cüzdanı Sureti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3)Öğrenim </w:t>
            </w:r>
            <w:proofErr w:type="spellStart"/>
            <w:r w:rsidRPr="00285851">
              <w:rPr>
                <w:rFonts w:ascii="Times New Roman" w:hAnsi="Times New Roman" w:cs="Times New Roman"/>
                <w:sz w:val="24"/>
                <w:szCs w:val="24"/>
              </w:rPr>
              <w:t>DurumuBelgesi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15 Dakika</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11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Kurs Onayı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1)Okul Üst Yazısı</w:t>
            </w:r>
          </w:p>
          <w:p w:rsidR="00D638F3" w:rsidRPr="00285851" w:rsidRDefault="00D638F3" w:rsidP="00D638F3">
            <w:pPr>
              <w:numPr>
                <w:ilvl w:val="1"/>
                <w:numId w:val="1"/>
              </w:num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w:t>
            </w:r>
            <w:proofErr w:type="spellStart"/>
            <w:r w:rsidRPr="00285851">
              <w:rPr>
                <w:rFonts w:ascii="Times New Roman" w:hAnsi="Times New Roman" w:cs="Times New Roman"/>
                <w:sz w:val="24"/>
                <w:szCs w:val="24"/>
              </w:rPr>
              <w:t>KadroluÖğretmenlerdena</w:t>
            </w:r>
            <w:proofErr w:type="spellEnd"/>
            <w:r w:rsidRPr="00285851">
              <w:rPr>
                <w:rFonts w:ascii="Times New Roman" w:hAnsi="Times New Roman" w:cs="Times New Roman"/>
                <w:sz w:val="24"/>
                <w:szCs w:val="24"/>
              </w:rPr>
              <w:t>)Okul Müdürlüğüne yazılmış dilekçe</w:t>
            </w:r>
          </w:p>
          <w:p w:rsidR="00D638F3" w:rsidRPr="00285851" w:rsidRDefault="00D638F3" w:rsidP="00D638F3">
            <w:pPr>
              <w:numPr>
                <w:ilvl w:val="1"/>
                <w:numId w:val="1"/>
              </w:num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b)Görev </w:t>
            </w:r>
            <w:proofErr w:type="spellStart"/>
            <w:r w:rsidRPr="00285851">
              <w:rPr>
                <w:rFonts w:ascii="Times New Roman" w:hAnsi="Times New Roman" w:cs="Times New Roman"/>
                <w:sz w:val="24"/>
                <w:szCs w:val="24"/>
              </w:rPr>
              <w:t>YeriBelgesi</w:t>
            </w:r>
            <w:proofErr w:type="spellEnd"/>
          </w:p>
          <w:p w:rsidR="00D638F3" w:rsidRPr="00285851" w:rsidRDefault="00D638F3" w:rsidP="00D638F3">
            <w:pPr>
              <w:numPr>
                <w:ilvl w:val="1"/>
                <w:numId w:val="1"/>
              </w:num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c)Alan dışı </w:t>
            </w:r>
            <w:proofErr w:type="spellStart"/>
            <w:r w:rsidRPr="00285851">
              <w:rPr>
                <w:rFonts w:ascii="Times New Roman" w:hAnsi="Times New Roman" w:cs="Times New Roman"/>
                <w:sz w:val="24"/>
                <w:szCs w:val="24"/>
              </w:rPr>
              <w:t>kurslariçin</w:t>
            </w:r>
            <w:proofErr w:type="spellEnd"/>
            <w:r w:rsidRPr="00285851">
              <w:rPr>
                <w:rFonts w:ascii="Times New Roman" w:hAnsi="Times New Roman" w:cs="Times New Roman"/>
                <w:sz w:val="24"/>
                <w:szCs w:val="24"/>
              </w:rPr>
              <w:t xml:space="preserve"> yeterlilik belgesi</w:t>
            </w:r>
          </w:p>
          <w:p w:rsidR="00D638F3" w:rsidRPr="00285851" w:rsidRDefault="00D638F3" w:rsidP="00D638F3">
            <w:pPr>
              <w:numPr>
                <w:ilvl w:val="1"/>
                <w:numId w:val="1"/>
              </w:num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numPr>
                <w:ilvl w:val="1"/>
                <w:numId w:val="1"/>
              </w:num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3)Kursiyer Listesi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12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Kurs Sonu İşlemleri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w:t>
            </w:r>
            <w:proofErr w:type="spellStart"/>
            <w:r w:rsidRPr="00285851">
              <w:rPr>
                <w:rFonts w:ascii="Times New Roman" w:hAnsi="Times New Roman" w:cs="Times New Roman"/>
                <w:sz w:val="24"/>
                <w:szCs w:val="24"/>
              </w:rPr>
              <w:t>KursDefteri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2)Sınav Sonu Tutanağı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3)Kursiyer Kayıt Formları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4)Kursiyer Kimlik suretleri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5)Otomasyon sistemine bilgi girişi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7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13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Sertifika hazırlanması ve kursiyerlere teslimi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Kurs sonu İşlemleri Müteakiben </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30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14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Kurs dışı etkinlikler (Seminer-Sergi)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1)Dilekçe</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2)Onay</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Gerçekleştirileceği süreyle </w:t>
            </w:r>
            <w:proofErr w:type="gramStart"/>
            <w:r w:rsidRPr="00285851">
              <w:rPr>
                <w:rFonts w:ascii="Times New Roman" w:hAnsi="Times New Roman" w:cs="Times New Roman"/>
                <w:color w:val="000000"/>
                <w:sz w:val="24"/>
                <w:szCs w:val="24"/>
              </w:rPr>
              <w:t>Sınırlıdır</w:t>
            </w:r>
            <w:proofErr w:type="gramEnd"/>
            <w:r w:rsidRPr="00285851">
              <w:rPr>
                <w:rFonts w:ascii="Times New Roman" w:hAnsi="Times New Roman" w:cs="Times New Roman"/>
                <w:color w:val="000000"/>
                <w:sz w:val="24"/>
                <w:szCs w:val="24"/>
              </w:rPr>
              <w:t xml:space="preserve">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lastRenderedPageBreak/>
              <w:t xml:space="preserve">15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Kurs Başvurusu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1)Kurs </w:t>
            </w:r>
            <w:proofErr w:type="spellStart"/>
            <w:r w:rsidRPr="00285851">
              <w:rPr>
                <w:rFonts w:ascii="Times New Roman" w:hAnsi="Times New Roman" w:cs="Times New Roman"/>
                <w:sz w:val="24"/>
                <w:szCs w:val="24"/>
              </w:rPr>
              <w:t>Başvurudilekçesi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w:t>
            </w:r>
            <w:proofErr w:type="spellStart"/>
            <w:r w:rsidRPr="00285851">
              <w:rPr>
                <w:rFonts w:ascii="Times New Roman" w:hAnsi="Times New Roman" w:cs="Times New Roman"/>
                <w:sz w:val="24"/>
                <w:szCs w:val="24"/>
              </w:rPr>
              <w:t>NüfusHüvviyet</w:t>
            </w:r>
            <w:proofErr w:type="spellEnd"/>
            <w:r w:rsidRPr="00285851">
              <w:rPr>
                <w:rFonts w:ascii="Times New Roman" w:hAnsi="Times New Roman" w:cs="Times New Roman"/>
                <w:sz w:val="24"/>
                <w:szCs w:val="24"/>
              </w:rPr>
              <w:t xml:space="preserve"> Cüzdanı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3)Katılım Belgesi (isteniyorsa)</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4)Diploma/Çıkış Belgesi/Tasdikname/Öğrenci Belgesi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10 Dakika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16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Mesleki ve Teknik Eğitim Okullarında Telafi Eğitimi Açılması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1)Kişi Başvurusu</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2)Öğrenim Belgesi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3)İlçe Teklifi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17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Mesleki ve Teknik Eğitim Okullarında İşbirliği Protokolü Kapsamında Meslek Kursları Açılması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1)Okul Teklifi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2)Protokol</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3)Kaymakamlık Görüşü</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3)Valilik Onayı</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18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Öğrenci Disiplin İşleri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1)Veli dilekçesi</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19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Üniversitelerden Gelen Talepler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1)Üniversite </w:t>
            </w:r>
            <w:proofErr w:type="spellStart"/>
            <w:r w:rsidRPr="00285851">
              <w:rPr>
                <w:rFonts w:ascii="Times New Roman" w:hAnsi="Times New Roman" w:cs="Times New Roman"/>
                <w:sz w:val="24"/>
                <w:szCs w:val="24"/>
              </w:rPr>
              <w:t>TalepYazısı</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2)Valilik Onayı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20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Üniversitelerin Eğitim Fakültesinde Öğrenim Gören Öğrencilerin Staj İşlemleri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1)Üniversite </w:t>
            </w:r>
            <w:proofErr w:type="spellStart"/>
            <w:r w:rsidRPr="00285851">
              <w:rPr>
                <w:rFonts w:ascii="Times New Roman" w:hAnsi="Times New Roman" w:cs="Times New Roman"/>
                <w:sz w:val="24"/>
                <w:szCs w:val="24"/>
              </w:rPr>
              <w:t>TalepYazısı</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2)Valilik Onayı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21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İşletmelerin </w:t>
            </w:r>
            <w:proofErr w:type="spellStart"/>
            <w:r w:rsidRPr="00285851">
              <w:rPr>
                <w:rFonts w:ascii="Times New Roman" w:hAnsi="Times New Roman" w:cs="Times New Roman"/>
                <w:color w:val="000000"/>
                <w:sz w:val="24"/>
                <w:szCs w:val="24"/>
              </w:rPr>
              <w:t>Stajer</w:t>
            </w:r>
            <w:proofErr w:type="spellEnd"/>
            <w:r w:rsidRPr="00285851">
              <w:rPr>
                <w:rFonts w:ascii="Times New Roman" w:hAnsi="Times New Roman" w:cs="Times New Roman"/>
                <w:color w:val="000000"/>
                <w:sz w:val="24"/>
                <w:szCs w:val="24"/>
              </w:rPr>
              <w:t xml:space="preserve"> Öğrenci Talep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İşlemleri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1)İşletme Teklifi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2)Komisyon Kararı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w:t>
            </w:r>
            <w:proofErr w:type="spellStart"/>
            <w:r w:rsidRPr="00285851">
              <w:rPr>
                <w:rFonts w:ascii="Times New Roman" w:hAnsi="Times New Roman" w:cs="Times New Roman"/>
                <w:sz w:val="24"/>
                <w:szCs w:val="24"/>
              </w:rPr>
              <w:t>İlçelereDuyuru</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lastRenderedPageBreak/>
              <w:t xml:space="preserve">22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İşitme Engelli Öğrencilerin Meslek Liselerine Yerleştirilmesi İşlemleri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1)Dilekçeler</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2)Komisyon Kararı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3)Öğrenci Velilerine Bilgi Verilmesi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4)</w:t>
            </w:r>
            <w:proofErr w:type="spellStart"/>
            <w:r w:rsidRPr="00285851">
              <w:rPr>
                <w:rFonts w:ascii="Times New Roman" w:hAnsi="Times New Roman" w:cs="Times New Roman"/>
                <w:sz w:val="24"/>
                <w:szCs w:val="24"/>
              </w:rPr>
              <w:t>İlçelereDuyuru</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23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Belletici Öğretmen Görevlendirilmesi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1)Dilekçe</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2)Okul </w:t>
            </w:r>
            <w:proofErr w:type="spellStart"/>
            <w:r w:rsidRPr="00285851">
              <w:rPr>
                <w:rFonts w:ascii="Times New Roman" w:hAnsi="Times New Roman" w:cs="Times New Roman"/>
                <w:sz w:val="24"/>
                <w:szCs w:val="24"/>
              </w:rPr>
              <w:t>MüdürlüğüTeklifi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3)İlçe Teklifi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3)Valilik Onayı</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24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Vatandaşların Halk Eğitimi Merkezleri, Mesleki Eğitim Merkezleri ve Olgunlaşma Enstitülerinde katılmış oldukları veya katılmayı düşündükleri kurs ve sosyal kültürel eğitim faaliyetleri ile ilgili bilgi talepleri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Dilekçe veya Bilgi </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Dilekçe 30 Gün Bilgi Edinme 15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25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Açık Öğretim Ortaokulu, Açık Öğretim Lisesi ve Mesleki Açık Öğretim Lisesi’ne kayıtlı veya kayıt yaptıracak vatandaşların bilgi talepleri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Dilekçe veya Bilgi </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Dilekçe 30 Gün Bilgi Edinme 15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26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Halk Eğitimi Merkezleri, Mesleki Eğitim Merkezleri ve Olgunlaşma Enstitülerinde öğreticilik yapan veya öğretici olarak görev almak isteyenlerin bilgi talepleri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Dilekçe veya Bilgi </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Dilekçe 30 Gün Bilgi Edinme 15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27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Yurtdışından Ülkemizi ziyarete gelen hayat boyu öğrenme kurumları yönetici ve görevlilerinin İlimizdeki hayat boyu öğrenme kurumları ziyaretiyle ilgili işlemler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Başvuru yazısı veya dilekçe </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30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2"/>
          <w:wAfter w:w="48" w:type="dxa"/>
          <w:trHeight w:val="1910"/>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lastRenderedPageBreak/>
              <w:t xml:space="preserve">28 </w:t>
            </w:r>
          </w:p>
        </w:tc>
        <w:tc>
          <w:tcPr>
            <w:tcW w:w="2764"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Yurt dışından alınmış olan yaygın eğitim kurs bitirme sertifikalarının denkliği </w:t>
            </w:r>
          </w:p>
        </w:tc>
        <w:tc>
          <w:tcPr>
            <w:tcW w:w="276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Dilekçe </w:t>
            </w:r>
          </w:p>
        </w:tc>
        <w:tc>
          <w:tcPr>
            <w:tcW w:w="2774"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30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99"/>
        </w:trPr>
        <w:tc>
          <w:tcPr>
            <w:tcW w:w="11487" w:type="dxa"/>
            <w:gridSpan w:val="45"/>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BİLGİ - İŞLEM VE EĞİTİM TEKNOLOJİLERİ</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86"/>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SIRA NO</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HİZMETİNADI</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BAŞVURU İŞ VE İŞLEMLERİ VE GEREKLİ BELGELER</w:t>
            </w: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 TAMAMLANMA SÜRESİ</w:t>
            </w:r>
          </w:p>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(EN GEÇ)</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78"/>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Yeni göreve başlayan ve şifre sorunu yaşayan okul müdürlerinin MEBBİS, e- Okul, KBS gibi her türlü şifre talepleri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1)Okul Müdürlüğünün resmi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2)Göreve başlama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7 Gün</w:t>
            </w:r>
          </w:p>
        </w:tc>
      </w:tr>
      <w:tr w:rsidR="00D638F3" w:rsidRPr="00285851" w:rsidTr="000311AE">
        <w:tblPrEx>
          <w:tblBorders>
            <w:top w:val="nil"/>
            <w:left w:val="nil"/>
            <w:bottom w:val="nil"/>
            <w:right w:val="nil"/>
            <w:insideH w:val="none" w:sz="0" w:space="0" w:color="auto"/>
            <w:insideV w:val="none" w:sz="0" w:space="0" w:color="auto"/>
          </w:tblBorders>
        </w:tblPrEx>
        <w:trPr>
          <w:gridAfter w:val="1"/>
          <w:wAfter w:w="9" w:type="dxa"/>
          <w:trHeight w:val="76"/>
        </w:trPr>
        <w:tc>
          <w:tcPr>
            <w:tcW w:w="2976" w:type="dxa"/>
            <w:gridSpan w:val="2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52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DYS kurulum İş ve İşlemleri </w:t>
            </w:r>
          </w:p>
        </w:tc>
        <w:tc>
          <w:tcPr>
            <w:tcW w:w="253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Sözlü ya da yazılı talep </w:t>
            </w:r>
          </w:p>
        </w:tc>
        <w:tc>
          <w:tcPr>
            <w:tcW w:w="3515" w:type="dxa"/>
            <w:gridSpan w:val="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Gün </w:t>
            </w:r>
          </w:p>
        </w:tc>
      </w:tr>
      <w:tr w:rsidR="00D638F3" w:rsidRPr="00285851" w:rsidTr="000311AE">
        <w:tblPrEx>
          <w:tblBorders>
            <w:top w:val="nil"/>
            <w:left w:val="nil"/>
            <w:bottom w:val="nil"/>
            <w:right w:val="nil"/>
            <w:insideH w:val="none" w:sz="0" w:space="0" w:color="auto"/>
            <w:insideV w:val="none" w:sz="0" w:space="0" w:color="auto"/>
          </w:tblBorders>
        </w:tblPrEx>
        <w:trPr>
          <w:gridAfter w:val="1"/>
          <w:wAfter w:w="9" w:type="dxa"/>
          <w:trHeight w:val="2312"/>
        </w:trPr>
        <w:tc>
          <w:tcPr>
            <w:tcW w:w="2976" w:type="dxa"/>
            <w:gridSpan w:val="2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52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Elektronik İmza başvurusu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Resmiwebsayfasıdüzenlemevegüncelleme1</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Talepyazısı1GÜN</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w:t>
            </w:r>
            <w:proofErr w:type="spellStart"/>
            <w:r w:rsidRPr="00285851">
              <w:rPr>
                <w:rFonts w:ascii="Times New Roman" w:hAnsi="Times New Roman" w:cs="Times New Roman"/>
                <w:color w:val="000000"/>
                <w:sz w:val="24"/>
                <w:szCs w:val="24"/>
              </w:rPr>
              <w:t>İlgilimetinveresimler</w:t>
            </w:r>
            <w:proofErr w:type="spellEnd"/>
          </w:p>
        </w:tc>
        <w:tc>
          <w:tcPr>
            <w:tcW w:w="253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1)Görevine ait resmi yazı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2)Yazılı ve sözlü talep</w:t>
            </w:r>
          </w:p>
        </w:tc>
        <w:tc>
          <w:tcPr>
            <w:tcW w:w="3515" w:type="dxa"/>
            <w:gridSpan w:val="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Gün </w:t>
            </w:r>
          </w:p>
        </w:tc>
      </w:tr>
      <w:tr w:rsidR="00D638F3" w:rsidRPr="00285851" w:rsidTr="000311AE">
        <w:tblPrEx>
          <w:tblBorders>
            <w:top w:val="nil"/>
            <w:left w:val="nil"/>
            <w:bottom w:val="nil"/>
            <w:right w:val="nil"/>
            <w:insideH w:val="none" w:sz="0" w:space="0" w:color="auto"/>
            <w:insideV w:val="none" w:sz="0" w:space="0" w:color="auto"/>
          </w:tblBorders>
        </w:tblPrEx>
        <w:trPr>
          <w:gridAfter w:val="1"/>
          <w:wAfter w:w="9" w:type="dxa"/>
          <w:trHeight w:val="201"/>
        </w:trPr>
        <w:tc>
          <w:tcPr>
            <w:tcW w:w="2976" w:type="dxa"/>
            <w:gridSpan w:val="2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52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Resmi web sayfası düzenleme ve güncelleme </w:t>
            </w:r>
          </w:p>
        </w:tc>
        <w:tc>
          <w:tcPr>
            <w:tcW w:w="253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Talep yazısı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2)İlgili metin ve resimler </w:t>
            </w:r>
          </w:p>
        </w:tc>
        <w:tc>
          <w:tcPr>
            <w:tcW w:w="3515" w:type="dxa"/>
            <w:gridSpan w:val="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 Gün</w:t>
            </w:r>
          </w:p>
        </w:tc>
      </w:tr>
      <w:tr w:rsidR="00D638F3" w:rsidRPr="00285851" w:rsidTr="000311AE">
        <w:tblPrEx>
          <w:tblBorders>
            <w:top w:val="nil"/>
            <w:left w:val="nil"/>
            <w:bottom w:val="nil"/>
            <w:right w:val="nil"/>
            <w:insideH w:val="none" w:sz="0" w:space="0" w:color="auto"/>
            <w:insideV w:val="none" w:sz="0" w:space="0" w:color="auto"/>
          </w:tblBorders>
        </w:tblPrEx>
        <w:trPr>
          <w:gridAfter w:val="1"/>
          <w:wAfter w:w="9" w:type="dxa"/>
          <w:trHeight w:val="99"/>
        </w:trPr>
        <w:tc>
          <w:tcPr>
            <w:tcW w:w="11552" w:type="dxa"/>
            <w:gridSpan w:val="47"/>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2873"/>
              <w:gridCol w:w="2873"/>
              <w:gridCol w:w="2874"/>
            </w:tblGrid>
            <w:tr w:rsidR="00D638F3" w:rsidRPr="00285851" w:rsidTr="00D638F3">
              <w:trPr>
                <w:trHeight w:val="99"/>
              </w:trPr>
              <w:tc>
                <w:tcPr>
                  <w:tcW w:w="11493" w:type="dxa"/>
                  <w:gridSpan w:val="4"/>
                </w:tcPr>
                <w:p w:rsidR="00D638F3" w:rsidRPr="00285851" w:rsidRDefault="00D638F3" w:rsidP="00285851">
                  <w:pPr>
                    <w:autoSpaceDE w:val="0"/>
                    <w:autoSpaceDN w:val="0"/>
                    <w:adjustRightInd w:val="0"/>
                    <w:spacing w:after="0" w:line="240" w:lineRule="auto"/>
                    <w:jc w:val="center"/>
                    <w:rPr>
                      <w:rFonts w:ascii="Times New Roman" w:hAnsi="Times New Roman" w:cs="Times New Roman"/>
                      <w:b/>
                      <w:color w:val="000000"/>
                      <w:sz w:val="24"/>
                      <w:szCs w:val="24"/>
                    </w:rPr>
                  </w:pPr>
                  <w:r w:rsidRPr="00285851">
                    <w:rPr>
                      <w:rFonts w:ascii="Times New Roman" w:hAnsi="Times New Roman" w:cs="Times New Roman"/>
                      <w:b/>
                      <w:color w:val="000000"/>
                      <w:sz w:val="24"/>
                      <w:szCs w:val="24"/>
                    </w:rPr>
                    <w:t>ÖLÇME, DEĞERLENDİRME VE SINAV HİZMETLERİ BÖLÜMÜ</w:t>
                  </w:r>
                </w:p>
              </w:tc>
            </w:tr>
            <w:tr w:rsidR="00D638F3" w:rsidRPr="00285851" w:rsidTr="00D638F3">
              <w:trPr>
                <w:trHeight w:val="286"/>
              </w:trPr>
              <w:tc>
                <w:tcPr>
                  <w:tcW w:w="2873" w:type="dxa"/>
                </w:tcPr>
                <w:p w:rsidR="00D638F3" w:rsidRPr="00285851" w:rsidRDefault="00D638F3" w:rsidP="00285851">
                  <w:pPr>
                    <w:autoSpaceDE w:val="0"/>
                    <w:autoSpaceDN w:val="0"/>
                    <w:adjustRightInd w:val="0"/>
                    <w:spacing w:after="0" w:line="240" w:lineRule="auto"/>
                    <w:jc w:val="center"/>
                    <w:rPr>
                      <w:rFonts w:ascii="Times New Roman" w:hAnsi="Times New Roman" w:cs="Times New Roman"/>
                      <w:b/>
                      <w:color w:val="000000"/>
                      <w:sz w:val="24"/>
                      <w:szCs w:val="24"/>
                    </w:rPr>
                  </w:pPr>
                  <w:r w:rsidRPr="00285851">
                    <w:rPr>
                      <w:rFonts w:ascii="Times New Roman" w:hAnsi="Times New Roman" w:cs="Times New Roman"/>
                      <w:b/>
                      <w:bCs/>
                      <w:color w:val="000000"/>
                      <w:sz w:val="24"/>
                      <w:szCs w:val="24"/>
                    </w:rPr>
                    <w:t>SIRA NO</w:t>
                  </w:r>
                </w:p>
              </w:tc>
              <w:tc>
                <w:tcPr>
                  <w:tcW w:w="2873" w:type="dxa"/>
                </w:tcPr>
                <w:p w:rsidR="00D638F3" w:rsidRPr="00285851" w:rsidRDefault="00D638F3" w:rsidP="00285851">
                  <w:pPr>
                    <w:autoSpaceDE w:val="0"/>
                    <w:autoSpaceDN w:val="0"/>
                    <w:adjustRightInd w:val="0"/>
                    <w:spacing w:after="0" w:line="240" w:lineRule="auto"/>
                    <w:jc w:val="center"/>
                    <w:rPr>
                      <w:rFonts w:ascii="Times New Roman" w:hAnsi="Times New Roman" w:cs="Times New Roman"/>
                      <w:b/>
                      <w:color w:val="000000"/>
                      <w:sz w:val="24"/>
                      <w:szCs w:val="24"/>
                    </w:rPr>
                  </w:pPr>
                  <w:r w:rsidRPr="00285851">
                    <w:rPr>
                      <w:rFonts w:ascii="Times New Roman" w:hAnsi="Times New Roman" w:cs="Times New Roman"/>
                      <w:b/>
                      <w:bCs/>
                      <w:color w:val="000000"/>
                      <w:sz w:val="24"/>
                      <w:szCs w:val="24"/>
                    </w:rPr>
                    <w:t>HİZMETİNADI</w:t>
                  </w:r>
                </w:p>
              </w:tc>
              <w:tc>
                <w:tcPr>
                  <w:tcW w:w="2873" w:type="dxa"/>
                </w:tcPr>
                <w:p w:rsidR="00D638F3" w:rsidRPr="00285851" w:rsidRDefault="00D638F3" w:rsidP="00285851">
                  <w:pPr>
                    <w:autoSpaceDE w:val="0"/>
                    <w:autoSpaceDN w:val="0"/>
                    <w:adjustRightInd w:val="0"/>
                    <w:spacing w:after="0" w:line="240" w:lineRule="auto"/>
                    <w:jc w:val="center"/>
                    <w:rPr>
                      <w:rFonts w:ascii="Times New Roman" w:hAnsi="Times New Roman" w:cs="Times New Roman"/>
                      <w:b/>
                      <w:color w:val="000000"/>
                      <w:sz w:val="24"/>
                      <w:szCs w:val="24"/>
                    </w:rPr>
                  </w:pPr>
                  <w:r w:rsidRPr="00285851">
                    <w:rPr>
                      <w:rFonts w:ascii="Times New Roman" w:hAnsi="Times New Roman" w:cs="Times New Roman"/>
                      <w:b/>
                      <w:bCs/>
                      <w:color w:val="000000"/>
                      <w:sz w:val="24"/>
                      <w:szCs w:val="24"/>
                    </w:rPr>
                    <w:t>BAŞVURU İŞ VE İŞLEMLERİ VE GEREKLİ BELGELER</w:t>
                  </w:r>
                </w:p>
              </w:tc>
              <w:tc>
                <w:tcPr>
                  <w:tcW w:w="2873" w:type="dxa"/>
                </w:tcPr>
                <w:p w:rsidR="00D638F3" w:rsidRPr="00285851" w:rsidRDefault="00D638F3" w:rsidP="00285851">
                  <w:pPr>
                    <w:autoSpaceDE w:val="0"/>
                    <w:autoSpaceDN w:val="0"/>
                    <w:adjustRightInd w:val="0"/>
                    <w:spacing w:after="0" w:line="240" w:lineRule="auto"/>
                    <w:jc w:val="center"/>
                    <w:rPr>
                      <w:rFonts w:ascii="Times New Roman" w:hAnsi="Times New Roman" w:cs="Times New Roman"/>
                      <w:b/>
                      <w:color w:val="000000"/>
                      <w:sz w:val="24"/>
                      <w:szCs w:val="24"/>
                    </w:rPr>
                  </w:pPr>
                  <w:r w:rsidRPr="00285851">
                    <w:rPr>
                      <w:rFonts w:ascii="Times New Roman" w:hAnsi="Times New Roman" w:cs="Times New Roman"/>
                      <w:b/>
                      <w:bCs/>
                      <w:color w:val="000000"/>
                      <w:sz w:val="24"/>
                      <w:szCs w:val="24"/>
                    </w:rPr>
                    <w:t>HİZMETİN TAMAMLANMA SÜRESİ</w:t>
                  </w:r>
                </w:p>
                <w:p w:rsidR="00D638F3" w:rsidRPr="00285851" w:rsidRDefault="00D638F3" w:rsidP="00285851">
                  <w:pPr>
                    <w:autoSpaceDE w:val="0"/>
                    <w:autoSpaceDN w:val="0"/>
                    <w:adjustRightInd w:val="0"/>
                    <w:spacing w:after="0" w:line="240" w:lineRule="auto"/>
                    <w:jc w:val="center"/>
                    <w:rPr>
                      <w:rFonts w:ascii="Times New Roman" w:hAnsi="Times New Roman" w:cs="Times New Roman"/>
                      <w:b/>
                      <w:color w:val="000000"/>
                      <w:sz w:val="24"/>
                      <w:szCs w:val="24"/>
                    </w:rPr>
                  </w:pPr>
                  <w:r w:rsidRPr="00285851">
                    <w:rPr>
                      <w:rFonts w:ascii="Times New Roman" w:hAnsi="Times New Roman" w:cs="Times New Roman"/>
                      <w:b/>
                      <w:bCs/>
                      <w:color w:val="000000"/>
                      <w:sz w:val="24"/>
                      <w:szCs w:val="24"/>
                    </w:rPr>
                    <w:t>(EN GEÇ)</w:t>
                  </w:r>
                </w:p>
              </w:tc>
            </w:tr>
            <w:tr w:rsidR="00D638F3" w:rsidRPr="00285851" w:rsidTr="00D638F3">
              <w:trPr>
                <w:trHeight w:val="177"/>
              </w:trPr>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Sınav yürütme komisyon onayının alınması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Merkezi sistem sınav uygulama yönergesi </w:t>
                  </w:r>
                </w:p>
              </w:tc>
              <w:tc>
                <w:tcPr>
                  <w:tcW w:w="2873" w:type="dxa"/>
                </w:tcPr>
                <w:p w:rsidR="00D638F3" w:rsidRPr="00285851" w:rsidRDefault="00D638F3" w:rsidP="000311AE">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En geç ilgili </w:t>
                  </w:r>
                  <w:proofErr w:type="gramStart"/>
                  <w:r w:rsidRPr="00285851">
                    <w:rPr>
                      <w:rFonts w:ascii="Times New Roman" w:hAnsi="Times New Roman" w:cs="Times New Roman"/>
                      <w:color w:val="000000"/>
                      <w:sz w:val="24"/>
                      <w:szCs w:val="24"/>
                    </w:rPr>
                    <w:t>sınavdan</w:t>
                  </w:r>
                  <w:r w:rsidR="000311AE">
                    <w:rPr>
                      <w:rFonts w:ascii="Times New Roman" w:hAnsi="Times New Roman" w:cs="Times New Roman"/>
                      <w:color w:val="000000"/>
                      <w:sz w:val="24"/>
                      <w:szCs w:val="24"/>
                    </w:rPr>
                    <w:t xml:space="preserve"> </w:t>
                  </w:r>
                  <w:r w:rsidRPr="00285851">
                    <w:rPr>
                      <w:rFonts w:ascii="Times New Roman" w:hAnsi="Times New Roman" w:cs="Times New Roman"/>
                      <w:color w:val="000000"/>
                      <w:sz w:val="24"/>
                      <w:szCs w:val="24"/>
                    </w:rPr>
                    <w:t xml:space="preserve"> </w:t>
                  </w:r>
                  <w:r w:rsidR="000311AE">
                    <w:rPr>
                      <w:rFonts w:ascii="Times New Roman" w:hAnsi="Times New Roman" w:cs="Times New Roman"/>
                      <w:color w:val="000000"/>
                      <w:sz w:val="24"/>
                      <w:szCs w:val="24"/>
                    </w:rPr>
                    <w:t>3</w:t>
                  </w:r>
                  <w:proofErr w:type="gramEnd"/>
                  <w:r w:rsidRPr="00285851">
                    <w:rPr>
                      <w:rFonts w:ascii="Times New Roman" w:hAnsi="Times New Roman" w:cs="Times New Roman"/>
                      <w:color w:val="000000"/>
                      <w:sz w:val="24"/>
                      <w:szCs w:val="24"/>
                    </w:rPr>
                    <w:t xml:space="preserve"> Gün önce </w:t>
                  </w:r>
                </w:p>
              </w:tc>
            </w:tr>
            <w:tr w:rsidR="00D638F3" w:rsidRPr="00285851" w:rsidTr="00D638F3">
              <w:trPr>
                <w:trHeight w:val="176"/>
              </w:trPr>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Merkezi sistem sınavlarında öğretmen ve personel görevlendirmesi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Merkezi sistem sınav uygulama yönergesi </w:t>
                  </w:r>
                </w:p>
              </w:tc>
              <w:tc>
                <w:tcPr>
                  <w:tcW w:w="2873" w:type="dxa"/>
                </w:tcPr>
                <w:p w:rsidR="00D638F3" w:rsidRPr="00285851" w:rsidRDefault="000311AE" w:rsidP="00D638F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 geç ilgili sınavdan 10 </w:t>
                  </w:r>
                  <w:r w:rsidR="00D638F3" w:rsidRPr="00285851">
                    <w:rPr>
                      <w:rFonts w:ascii="Times New Roman" w:hAnsi="Times New Roman" w:cs="Times New Roman"/>
                      <w:color w:val="000000"/>
                      <w:sz w:val="24"/>
                      <w:szCs w:val="24"/>
                    </w:rPr>
                    <w:t xml:space="preserve">Gün önce </w:t>
                  </w:r>
                </w:p>
              </w:tc>
            </w:tr>
            <w:tr w:rsidR="00D638F3" w:rsidRPr="00285851" w:rsidTr="00D638F3">
              <w:trPr>
                <w:trHeight w:val="76"/>
              </w:trPr>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Sınav soru kutularının teslim alınması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Merkezi sistem sınav uygulama yönergesi </w:t>
                  </w:r>
                </w:p>
              </w:tc>
              <w:tc>
                <w:tcPr>
                  <w:tcW w:w="2873" w:type="dxa"/>
                </w:tcPr>
                <w:p w:rsidR="00D638F3" w:rsidRPr="00285851" w:rsidRDefault="000311AE" w:rsidP="000311A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Sınavdan 3</w:t>
                  </w:r>
                  <w:r w:rsidR="00D638F3" w:rsidRPr="002858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saat</w:t>
                  </w:r>
                  <w:r w:rsidR="00D638F3" w:rsidRPr="00285851">
                    <w:rPr>
                      <w:rFonts w:ascii="Times New Roman" w:hAnsi="Times New Roman" w:cs="Times New Roman"/>
                      <w:color w:val="000000"/>
                      <w:sz w:val="24"/>
                      <w:szCs w:val="24"/>
                    </w:rPr>
                    <w:t xml:space="preserve"> önce </w:t>
                  </w:r>
                </w:p>
              </w:tc>
            </w:tr>
            <w:tr w:rsidR="00D638F3" w:rsidRPr="00285851" w:rsidTr="00D638F3">
              <w:trPr>
                <w:trHeight w:val="76"/>
              </w:trPr>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Sınav sonu kutuların teslim edilmesi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Merkezi sistem sınav uygulama yönergesi </w:t>
                  </w:r>
                </w:p>
              </w:tc>
              <w:tc>
                <w:tcPr>
                  <w:tcW w:w="2873" w:type="dxa"/>
                </w:tcPr>
                <w:p w:rsidR="00D638F3" w:rsidRPr="00285851" w:rsidRDefault="00D638F3" w:rsidP="002D4EE5">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Sınavdan 1 </w:t>
                  </w:r>
                  <w:r w:rsidR="002D4EE5">
                    <w:rPr>
                      <w:rFonts w:ascii="Times New Roman" w:hAnsi="Times New Roman" w:cs="Times New Roman"/>
                      <w:color w:val="000000"/>
                      <w:sz w:val="24"/>
                      <w:szCs w:val="24"/>
                    </w:rPr>
                    <w:t>Saat</w:t>
                  </w:r>
                  <w:r w:rsidRPr="00285851">
                    <w:rPr>
                      <w:rFonts w:ascii="Times New Roman" w:hAnsi="Times New Roman" w:cs="Times New Roman"/>
                      <w:color w:val="000000"/>
                      <w:sz w:val="24"/>
                      <w:szCs w:val="24"/>
                    </w:rPr>
                    <w:t xml:space="preserve"> sonra </w:t>
                  </w:r>
                </w:p>
              </w:tc>
            </w:tr>
            <w:tr w:rsidR="00D638F3" w:rsidRPr="00285851" w:rsidTr="00D638F3">
              <w:trPr>
                <w:trHeight w:val="176"/>
              </w:trPr>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5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Sınavla ilgili talepte bulunma ya da itiraz etme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İtiraz ya da talep dilekçesi </w:t>
                  </w:r>
                </w:p>
              </w:tc>
              <w:tc>
                <w:tcPr>
                  <w:tcW w:w="2873"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Dilekçe 30 Gün Bilgi Edinme 15 Gün </w:t>
                  </w:r>
                </w:p>
              </w:tc>
            </w:tr>
          </w:tbl>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r>
      <w:tr w:rsidR="00D638F3" w:rsidRPr="00285851" w:rsidTr="00285851">
        <w:tblPrEx>
          <w:tblBorders>
            <w:top w:val="nil"/>
            <w:left w:val="nil"/>
            <w:bottom w:val="nil"/>
            <w:right w:val="nil"/>
            <w:insideH w:val="none" w:sz="0" w:space="0" w:color="auto"/>
            <w:insideV w:val="none" w:sz="0" w:space="0" w:color="auto"/>
          </w:tblBorders>
        </w:tblPrEx>
        <w:trPr>
          <w:trHeight w:val="99"/>
        </w:trPr>
        <w:tc>
          <w:tcPr>
            <w:tcW w:w="11561" w:type="dxa"/>
            <w:gridSpan w:val="48"/>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ÖZEL ÖĞRETİM KURUMLARI</w:t>
            </w:r>
          </w:p>
        </w:tc>
      </w:tr>
      <w:tr w:rsidR="00D638F3" w:rsidRPr="00285851" w:rsidTr="00285851">
        <w:tblPrEx>
          <w:tblBorders>
            <w:top w:val="nil"/>
            <w:left w:val="nil"/>
            <w:bottom w:val="nil"/>
            <w:right w:val="nil"/>
            <w:insideH w:val="none" w:sz="0" w:space="0" w:color="auto"/>
            <w:insideV w:val="none" w:sz="0" w:space="0" w:color="auto"/>
          </w:tblBorders>
        </w:tblPrEx>
        <w:trPr>
          <w:trHeight w:val="75"/>
        </w:trPr>
        <w:tc>
          <w:tcPr>
            <w:tcW w:w="11561" w:type="dxa"/>
            <w:gridSpan w:val="48"/>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ÖZEL OKULLAR, ETÜT, EĞİTİM KURUMLARI, MUHTELİF KURSLAR, ÖZEL YURTLAR, ÖZEL MOTORLU TAŞIT SÜRÜCÜ KURSLARI</w:t>
            </w:r>
          </w:p>
        </w:tc>
      </w:tr>
      <w:tr w:rsidR="00D638F3" w:rsidRPr="00285851" w:rsidTr="00285851">
        <w:tblPrEx>
          <w:tblBorders>
            <w:top w:val="nil"/>
            <w:left w:val="nil"/>
            <w:bottom w:val="nil"/>
            <w:right w:val="nil"/>
            <w:insideH w:val="none" w:sz="0" w:space="0" w:color="auto"/>
            <w:insideV w:val="none" w:sz="0" w:space="0" w:color="auto"/>
          </w:tblBorders>
        </w:tblPrEx>
        <w:trPr>
          <w:trHeight w:val="285"/>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lastRenderedPageBreak/>
              <w:t>SIRA NO</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 ADI</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BAŞVURU İŞ VE İŞLEMLERİ VE GEREKLİ BELGELER</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 TAMAMLANMA SÜRESİ</w:t>
            </w:r>
          </w:p>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(EN GEÇ)</w:t>
            </w:r>
          </w:p>
        </w:tc>
      </w:tr>
      <w:tr w:rsidR="00D638F3" w:rsidRPr="00285851" w:rsidTr="00285851">
        <w:tblPrEx>
          <w:tblBorders>
            <w:top w:val="nil"/>
            <w:left w:val="nil"/>
            <w:bottom w:val="nil"/>
            <w:right w:val="nil"/>
            <w:insideH w:val="none" w:sz="0" w:space="0" w:color="auto"/>
            <w:insideV w:val="none" w:sz="0" w:space="0" w:color="auto"/>
          </w:tblBorders>
        </w:tblPrEx>
        <w:trPr>
          <w:trHeight w:val="483"/>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Açma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1)Özel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Kur Kanunu 3. Maddesinde yer alan şartlar</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2)Özel Öğretim Kurumları Yönetmeliği 5. Maddesi yer alan</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şartlar</w:t>
            </w:r>
            <w:proofErr w:type="gramEnd"/>
            <w:r w:rsidRPr="00285851">
              <w:rPr>
                <w:rFonts w:ascii="Times New Roman" w:hAnsi="Times New Roman" w:cs="Times New Roman"/>
                <w:color w:val="000000"/>
                <w:sz w:val="24"/>
                <w:szCs w:val="24"/>
              </w:rPr>
              <w:t xml:space="preserve">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3)Özel Öğretim Kurumları Standartları Yönetmeliğinde yer alan</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şartlar</w:t>
            </w:r>
            <w:proofErr w:type="gramEnd"/>
            <w:r w:rsidRPr="00285851">
              <w:rPr>
                <w:rFonts w:ascii="Times New Roman" w:hAnsi="Times New Roman" w:cs="Times New Roman"/>
                <w:color w:val="000000"/>
                <w:sz w:val="24"/>
                <w:szCs w:val="24"/>
              </w:rPr>
              <w:t xml:space="preserve">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Kapatma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Kurucu / Kurucu Temsilcisi başvuru dilekçesi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Öğretime Ara Verme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Kurucu / Kurucu Temsilcisi başvuru dilekçesi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Program ilavesi Talebi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Yönetmeliği 13. Maddesinde yer alan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şartlar</w:t>
            </w:r>
            <w:proofErr w:type="gramEnd"/>
            <w:r w:rsidRPr="00285851">
              <w:rPr>
                <w:rFonts w:ascii="Times New Roman" w:hAnsi="Times New Roman" w:cs="Times New Roman"/>
                <w:color w:val="000000"/>
                <w:sz w:val="24"/>
                <w:szCs w:val="24"/>
              </w:rPr>
              <w:t xml:space="preserve">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5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Devir İşlemi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Yönetmeliği 14. Maddesi 1. Alt bendinde yer alan şartlar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6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Kurucu / Temsilci Değ.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Yönetmeliği 14. Maddesi 6. Alt bendinde yer alan şartlar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7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Dönüşümü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Yönetmeliği 16. Maddesinde yer alan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şartlar</w:t>
            </w:r>
            <w:proofErr w:type="gramEnd"/>
            <w:r w:rsidRPr="00285851">
              <w:rPr>
                <w:rFonts w:ascii="Times New Roman" w:hAnsi="Times New Roman" w:cs="Times New Roman"/>
                <w:color w:val="000000"/>
                <w:sz w:val="24"/>
                <w:szCs w:val="24"/>
              </w:rPr>
              <w:t xml:space="preserve">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8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Kurucu Yetkilerinin geçici olarak devri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Yönetmeliği 17. Maddesinde yer alan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şartlar</w:t>
            </w:r>
            <w:proofErr w:type="gramEnd"/>
            <w:r w:rsidRPr="00285851">
              <w:rPr>
                <w:rFonts w:ascii="Times New Roman" w:hAnsi="Times New Roman" w:cs="Times New Roman"/>
                <w:color w:val="000000"/>
                <w:sz w:val="24"/>
                <w:szCs w:val="24"/>
              </w:rPr>
              <w:t xml:space="preserve">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9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Kurum Nakil İşlemleri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Yönetmeliği 16. Maddesinde yer alan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şartlar</w:t>
            </w:r>
            <w:proofErr w:type="gramEnd"/>
            <w:r w:rsidRPr="00285851">
              <w:rPr>
                <w:rFonts w:ascii="Times New Roman" w:hAnsi="Times New Roman" w:cs="Times New Roman"/>
                <w:color w:val="000000"/>
                <w:sz w:val="24"/>
                <w:szCs w:val="24"/>
              </w:rPr>
              <w:t xml:space="preserve">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lastRenderedPageBreak/>
              <w:t xml:space="preserve">10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kontenjan Değişikliği Talebi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Kurucu / Kurucu Temsilcisi başvuru dilekçesi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MEM'eGönderilir</w:t>
            </w:r>
            <w:proofErr w:type="spellEnd"/>
            <w:r w:rsidRPr="00285851">
              <w:rPr>
                <w:rFonts w:ascii="Times New Roman" w:hAnsi="Times New Roman" w:cs="Times New Roman"/>
                <w:color w:val="000000"/>
                <w:sz w:val="24"/>
                <w:szCs w:val="24"/>
              </w:rPr>
              <w:t xml:space="preserve">.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11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program İptali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Kurucu / Kurucu Temsilcisi başvuru dilekçesi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12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Okulların Kademeli Olarak Kapatılması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Kurucu / Kurucu Temsilcisi başvuru dilekçesi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w:t>
            </w:r>
            <w:proofErr w:type="spellStart"/>
            <w:r w:rsidRPr="00285851">
              <w:rPr>
                <w:rFonts w:ascii="Times New Roman" w:hAnsi="Times New Roman" w:cs="Times New Roman"/>
                <w:color w:val="000000"/>
                <w:sz w:val="24"/>
                <w:szCs w:val="24"/>
              </w:rPr>
              <w:t>İlMEM'e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13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Kurum İsim Değişikliği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Kurucu / Kurucu Temsilcisi başvuru dilekçesi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w:t>
            </w:r>
            <w:proofErr w:type="spellStart"/>
            <w:r w:rsidRPr="00285851">
              <w:rPr>
                <w:rFonts w:ascii="Times New Roman" w:hAnsi="Times New Roman" w:cs="Times New Roman"/>
                <w:color w:val="000000"/>
                <w:sz w:val="24"/>
                <w:szCs w:val="24"/>
              </w:rPr>
              <w:t>İlMEM'e</w:t>
            </w:r>
            <w:proofErr w:type="spellEnd"/>
            <w:r w:rsidRPr="00285851">
              <w:rPr>
                <w:rFonts w:ascii="Times New Roman" w:hAnsi="Times New Roman" w:cs="Times New Roman"/>
                <w:color w:val="000000"/>
                <w:sz w:val="24"/>
                <w:szCs w:val="24"/>
              </w:rPr>
              <w:t xml:space="preserve"> Gönderilir</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14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Müdür, Müdür Yardımcısı Personel Atama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Öğretim Kurumları Yönetmeliği 26. Maddesinde yer alan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roofErr w:type="gramStart"/>
            <w:r w:rsidRPr="00285851">
              <w:rPr>
                <w:rFonts w:ascii="Times New Roman" w:hAnsi="Times New Roman" w:cs="Times New Roman"/>
                <w:color w:val="000000"/>
                <w:sz w:val="24"/>
                <w:szCs w:val="24"/>
              </w:rPr>
              <w:t>şartlar</w:t>
            </w:r>
            <w:proofErr w:type="gramEnd"/>
            <w:r w:rsidRPr="00285851">
              <w:rPr>
                <w:rFonts w:ascii="Times New Roman" w:hAnsi="Times New Roman" w:cs="Times New Roman"/>
                <w:color w:val="000000"/>
                <w:sz w:val="24"/>
                <w:szCs w:val="24"/>
              </w:rPr>
              <w:t xml:space="preserve">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15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Müdür, Müdür Yardımcısı, personel İstifa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1)İstifa dilekçesi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2)Kurum Üst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3)İlçe MEM üst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16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 </w:t>
            </w:r>
            <w:proofErr w:type="spellStart"/>
            <w:r w:rsidRPr="00285851">
              <w:rPr>
                <w:rFonts w:ascii="Times New Roman" w:hAnsi="Times New Roman" w:cs="Times New Roman"/>
                <w:color w:val="000000"/>
                <w:sz w:val="24"/>
                <w:szCs w:val="24"/>
              </w:rPr>
              <w:t>Öğr</w:t>
            </w:r>
            <w:proofErr w:type="spellEnd"/>
            <w:r w:rsidRPr="00285851">
              <w:rPr>
                <w:rFonts w:ascii="Times New Roman" w:hAnsi="Times New Roman" w:cs="Times New Roman"/>
                <w:color w:val="000000"/>
                <w:sz w:val="24"/>
                <w:szCs w:val="24"/>
              </w:rPr>
              <w:t xml:space="preserve">. Kurumları Burslu Öğrenci Seçme duyurusu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1)Özel Okulların Kontenjan Bilgisi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2)Şartname</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17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Öğrenci Yurtlarının Açılması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İlgili Yönetmeliğin 7. Maddesinde belirtilen belgeler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İl </w:t>
            </w:r>
            <w:proofErr w:type="spellStart"/>
            <w:r w:rsidRPr="00285851">
              <w:rPr>
                <w:rFonts w:ascii="Times New Roman" w:hAnsi="Times New Roman" w:cs="Times New Roman"/>
                <w:color w:val="000000"/>
                <w:sz w:val="24"/>
                <w:szCs w:val="24"/>
              </w:rPr>
              <w:t>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18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Öğrenci Yurtlarının kapatılması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İlgili Yönetmeliğin 12. Maddesinde belirtilen belgeler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w:t>
            </w:r>
            <w:proofErr w:type="spellStart"/>
            <w:r w:rsidRPr="00285851">
              <w:rPr>
                <w:rFonts w:ascii="Times New Roman" w:hAnsi="Times New Roman" w:cs="Times New Roman"/>
                <w:color w:val="000000"/>
                <w:sz w:val="24"/>
                <w:szCs w:val="24"/>
              </w:rPr>
              <w:t>İlMEM'e</w:t>
            </w:r>
            <w:proofErr w:type="spellEnd"/>
            <w:r w:rsidRPr="00285851">
              <w:rPr>
                <w:rFonts w:ascii="Times New Roman" w:hAnsi="Times New Roman" w:cs="Times New Roman"/>
                <w:color w:val="000000"/>
                <w:sz w:val="24"/>
                <w:szCs w:val="24"/>
              </w:rPr>
              <w:t xml:space="preserve"> Gönderilir.</w:t>
            </w:r>
          </w:p>
        </w:tc>
      </w:tr>
      <w:tr w:rsidR="00D638F3" w:rsidRPr="00285851" w:rsidTr="00285851">
        <w:tblPrEx>
          <w:tblBorders>
            <w:top w:val="nil"/>
            <w:left w:val="nil"/>
            <w:bottom w:val="nil"/>
            <w:right w:val="nil"/>
            <w:insideH w:val="none" w:sz="0" w:space="0" w:color="auto"/>
            <w:insideV w:val="none" w:sz="0" w:space="0" w:color="auto"/>
          </w:tblBorders>
        </w:tblPrEx>
        <w:trPr>
          <w:trHeight w:val="268"/>
        </w:trPr>
        <w:tc>
          <w:tcPr>
            <w:tcW w:w="3213" w:type="dxa"/>
            <w:gridSpan w:val="30"/>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19 </w:t>
            </w:r>
          </w:p>
        </w:tc>
        <w:tc>
          <w:tcPr>
            <w:tcW w:w="2771" w:type="dxa"/>
            <w:gridSpan w:val="7"/>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Öğrenci Yurtlarının devir ve nakli </w:t>
            </w:r>
          </w:p>
        </w:tc>
        <w:tc>
          <w:tcPr>
            <w:tcW w:w="277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İlgili Yönetmeliğin 10. Maddesinde belirtilen belgeler </w:t>
            </w:r>
          </w:p>
        </w:tc>
        <w:tc>
          <w:tcPr>
            <w:tcW w:w="2802" w:type="dxa"/>
            <w:gridSpan w:val="5"/>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Onay Alınmak Üzere 3 Gün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İçerisinde </w:t>
            </w:r>
            <w:proofErr w:type="spellStart"/>
            <w:r w:rsidRPr="00285851">
              <w:rPr>
                <w:rFonts w:ascii="Times New Roman" w:hAnsi="Times New Roman" w:cs="Times New Roman"/>
                <w:color w:val="000000"/>
                <w:sz w:val="24"/>
                <w:szCs w:val="24"/>
              </w:rPr>
              <w:t>İlMEM'e</w:t>
            </w:r>
            <w:proofErr w:type="spellEnd"/>
            <w:r w:rsidRPr="00285851">
              <w:rPr>
                <w:rFonts w:ascii="Times New Roman" w:hAnsi="Times New Roman" w:cs="Times New Roman"/>
                <w:color w:val="000000"/>
                <w:sz w:val="24"/>
                <w:szCs w:val="24"/>
              </w:rPr>
              <w:t xml:space="preserve"> Gönderilir.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99"/>
        </w:trPr>
        <w:tc>
          <w:tcPr>
            <w:tcW w:w="11430" w:type="dxa"/>
            <w:gridSpan w:val="4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DESTEK HİZMETLERİ BÖLÜMÜ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75"/>
        </w:trPr>
        <w:tc>
          <w:tcPr>
            <w:tcW w:w="11430" w:type="dxa"/>
            <w:gridSpan w:val="44"/>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AYNİYAT, MUHASEBE, ÜCRETSİZ DERS KİTAPLARI, SİVİL SAVUNMA, ÖĞRETMEN EVİ LOJMANLAR</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285"/>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SIRA NO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HİZMETİNADI</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BAŞVURU İŞ VE İŞLEMLERİ VE GEREKLİ BELGELER</w:t>
            </w: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 TAMAMLANMA SÜRESİ</w:t>
            </w:r>
          </w:p>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(EN GEÇ)</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471"/>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Personel Kimlik Kartı Talebi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lastRenderedPageBreak/>
              <w:t>1)Son altı ay içinde çekilmiş vesikalık fotoğraf</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2)Nüfus </w:t>
            </w:r>
            <w:proofErr w:type="spellStart"/>
            <w:r w:rsidRPr="00285851">
              <w:rPr>
                <w:rFonts w:ascii="Times New Roman" w:hAnsi="Times New Roman" w:cs="Times New Roman"/>
                <w:color w:val="000000"/>
                <w:sz w:val="24"/>
                <w:szCs w:val="24"/>
              </w:rPr>
              <w:t>Cüzdanısureti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3)Doldurularak imzalanan Kimlik Kartı ile Personel </w:t>
            </w:r>
            <w:proofErr w:type="spellStart"/>
            <w:r w:rsidRPr="00285851">
              <w:rPr>
                <w:rFonts w:ascii="Times New Roman" w:hAnsi="Times New Roman" w:cs="Times New Roman"/>
                <w:color w:val="000000"/>
                <w:sz w:val="24"/>
                <w:szCs w:val="24"/>
              </w:rPr>
              <w:t>BilgiFormu</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4)Kart Ücreti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lastRenderedPageBreak/>
              <w:t xml:space="preserve">1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575"/>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Emekli Personel Kimlik Kartı Talebi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1)Son altı ay içinde çekilmiş vesikalık fotoğraf</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2)Nüfus </w:t>
            </w:r>
            <w:proofErr w:type="spellStart"/>
            <w:r w:rsidRPr="00285851">
              <w:rPr>
                <w:rFonts w:ascii="Times New Roman" w:hAnsi="Times New Roman" w:cs="Times New Roman"/>
                <w:color w:val="000000"/>
                <w:sz w:val="24"/>
                <w:szCs w:val="24"/>
              </w:rPr>
              <w:t>Cüzdanısureti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3)Doldurularak imzalanan Kimlik Kartı ile Personel </w:t>
            </w:r>
            <w:proofErr w:type="spellStart"/>
            <w:r w:rsidRPr="00285851">
              <w:rPr>
                <w:rFonts w:ascii="Times New Roman" w:hAnsi="Times New Roman" w:cs="Times New Roman"/>
                <w:color w:val="000000"/>
                <w:sz w:val="24"/>
                <w:szCs w:val="24"/>
              </w:rPr>
              <w:t>BilgiFormu</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4)Emeklilik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5)Kart Ücreti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484"/>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Resmi Mühür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1)Okul / Kurum </w:t>
            </w:r>
            <w:proofErr w:type="spellStart"/>
            <w:r w:rsidRPr="00285851">
              <w:rPr>
                <w:rFonts w:ascii="Times New Roman" w:hAnsi="Times New Roman" w:cs="Times New Roman"/>
                <w:color w:val="000000"/>
                <w:sz w:val="24"/>
                <w:szCs w:val="24"/>
              </w:rPr>
              <w:t>Talepyazısı</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2)Açılış Onayı3)</w:t>
            </w:r>
            <w:proofErr w:type="spellStart"/>
            <w:r w:rsidRPr="00285851">
              <w:rPr>
                <w:rFonts w:ascii="Times New Roman" w:hAnsi="Times New Roman" w:cs="Times New Roman"/>
                <w:color w:val="000000"/>
                <w:sz w:val="24"/>
                <w:szCs w:val="24"/>
              </w:rPr>
              <w:t>TahsilatMakbuzu</w:t>
            </w:r>
            <w:proofErr w:type="spellEnd"/>
            <w:r w:rsidRPr="00285851">
              <w:rPr>
                <w:rFonts w:ascii="Times New Roman" w:hAnsi="Times New Roman" w:cs="Times New Roman"/>
                <w:color w:val="000000"/>
                <w:sz w:val="24"/>
                <w:szCs w:val="24"/>
              </w:rPr>
              <w:t xml:space="preserve">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w:t>
            </w:r>
            <w:proofErr w:type="spellStart"/>
            <w:r w:rsidRPr="00285851">
              <w:rPr>
                <w:rFonts w:ascii="Times New Roman" w:hAnsi="Times New Roman" w:cs="Times New Roman"/>
                <w:color w:val="000000"/>
                <w:sz w:val="24"/>
                <w:szCs w:val="24"/>
              </w:rPr>
              <w:t>ValilikOnayı</w:t>
            </w:r>
            <w:proofErr w:type="spellEnd"/>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İşlemleri İl MEM tarafından yapılmak üzere 3 gün de yazışmaları tamamlanır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279"/>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Eğitim Araçları ve Donatım Malzemesi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Okul / Kurum Talep yazısı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(Taşınır İstek Talep Formunun İLSİS üzerinden kayıt ve onay işlemi yapılır) </w:t>
            </w: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30 Dakika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5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Bilgisayarlı Eğitime Destek Projesi Kapsamında KDV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İstisna Belgesinin Verilmesi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1)KDV </w:t>
            </w:r>
            <w:proofErr w:type="spellStart"/>
            <w:r w:rsidRPr="00285851">
              <w:rPr>
                <w:rFonts w:ascii="Times New Roman" w:hAnsi="Times New Roman" w:cs="Times New Roman"/>
                <w:color w:val="000000"/>
                <w:sz w:val="24"/>
                <w:szCs w:val="24"/>
              </w:rPr>
              <w:t>İstisnaBelgesi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2)Fatura</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6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Maaş Nakil </w:t>
            </w:r>
            <w:proofErr w:type="spellStart"/>
            <w:r w:rsidRPr="00285851">
              <w:rPr>
                <w:rFonts w:ascii="Times New Roman" w:hAnsi="Times New Roman" w:cs="Times New Roman"/>
                <w:color w:val="000000"/>
                <w:sz w:val="24"/>
                <w:szCs w:val="24"/>
              </w:rPr>
              <w:t>İlmuhaberi</w:t>
            </w:r>
            <w:proofErr w:type="spellEnd"/>
            <w:r w:rsidRPr="00285851">
              <w:rPr>
                <w:rFonts w:ascii="Times New Roman" w:hAnsi="Times New Roman" w:cs="Times New Roman"/>
                <w:color w:val="000000"/>
                <w:sz w:val="24"/>
                <w:szCs w:val="24"/>
              </w:rPr>
              <w:t xml:space="preserve"> Düzenleme ve Onaylama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1)Kararname</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2)Başlama/ayrılma yazısı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30 Dakika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7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Personel Ödemeleri (Maaş, ek ders, yolluk, yardım, promosyon, tazminat</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 xml:space="preserve">)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1)İlgili ödemeye ait resmi yazı (Maaş, ek ders, </w:t>
            </w:r>
            <w:proofErr w:type="spellStart"/>
            <w:proofErr w:type="gramStart"/>
            <w:r w:rsidRPr="00285851">
              <w:rPr>
                <w:rFonts w:ascii="Times New Roman" w:hAnsi="Times New Roman" w:cs="Times New Roman"/>
                <w:sz w:val="24"/>
                <w:szCs w:val="24"/>
              </w:rPr>
              <w:t>yolluk,tazminat</w:t>
            </w:r>
            <w:proofErr w:type="spellEnd"/>
            <w:proofErr w:type="gramEnd"/>
            <w:r w:rsidRPr="00285851">
              <w:rPr>
                <w:rFonts w:ascii="Times New Roman" w:hAnsi="Times New Roman" w:cs="Times New Roman"/>
                <w:sz w:val="24"/>
                <w:szCs w:val="24"/>
              </w:rPr>
              <w:t xml:space="preserve">, promosyon, yardım, </w:t>
            </w:r>
            <w:proofErr w:type="spellStart"/>
            <w:r w:rsidRPr="00285851">
              <w:rPr>
                <w:rFonts w:ascii="Times New Roman" w:hAnsi="Times New Roman" w:cs="Times New Roman"/>
                <w:sz w:val="24"/>
                <w:szCs w:val="24"/>
              </w:rPr>
              <w:t>v.s</w:t>
            </w:r>
            <w:proofErr w:type="spellEnd"/>
            <w:r w:rsidRPr="00285851">
              <w:rPr>
                <w:rFonts w:ascii="Times New Roman" w:hAnsi="Times New Roman" w:cs="Times New Roman"/>
                <w:sz w:val="24"/>
                <w:szCs w:val="24"/>
              </w:rPr>
              <w:t xml:space="preserve">)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2)Durumunu gösterir belge</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lastRenderedPageBreak/>
              <w:t xml:space="preserve">8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Mal ve Hizmet Satın Alım İşlerinin yapılması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1)4734 Sayılı Kamu İhale Kanunu Gereğince </w:t>
            </w:r>
            <w:proofErr w:type="spellStart"/>
            <w:r w:rsidRPr="00285851">
              <w:rPr>
                <w:rFonts w:ascii="Times New Roman" w:hAnsi="Times New Roman" w:cs="Times New Roman"/>
                <w:sz w:val="24"/>
                <w:szCs w:val="24"/>
              </w:rPr>
              <w:t>İstenenBelgeler</w:t>
            </w:r>
            <w:proofErr w:type="spellEnd"/>
            <w:r w:rsidRPr="00285851">
              <w:rPr>
                <w:rFonts w:ascii="Times New Roman" w:hAnsi="Times New Roman" w:cs="Times New Roman"/>
                <w:sz w:val="24"/>
                <w:szCs w:val="24"/>
              </w:rPr>
              <w:t xml:space="preserve"> (Söz konusu belgelere ait dosya ilan sürecinde idarede görülebilir.)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2)Banka Dekontu ibraz etmek şartıyla İdareden </w:t>
            </w:r>
            <w:proofErr w:type="spellStart"/>
            <w:r w:rsidRPr="00285851">
              <w:rPr>
                <w:rFonts w:ascii="Times New Roman" w:hAnsi="Times New Roman" w:cs="Times New Roman"/>
                <w:sz w:val="24"/>
                <w:szCs w:val="24"/>
              </w:rPr>
              <w:t>Dosyasatın</w:t>
            </w:r>
            <w:proofErr w:type="spellEnd"/>
            <w:r w:rsidRPr="00285851">
              <w:rPr>
                <w:rFonts w:ascii="Times New Roman" w:hAnsi="Times New Roman" w:cs="Times New Roman"/>
                <w:sz w:val="24"/>
                <w:szCs w:val="24"/>
              </w:rPr>
              <w:t xml:space="preserve"> alınması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57587E" w:rsidP="005758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gün</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9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Kantin ve Benzeri Yerlerin İhale Başvurularının Alınması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1)Geçici teminat</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2)Yerleşim </w:t>
            </w:r>
            <w:proofErr w:type="spellStart"/>
            <w:r w:rsidRPr="00285851">
              <w:rPr>
                <w:rFonts w:ascii="Times New Roman" w:hAnsi="Times New Roman" w:cs="Times New Roman"/>
                <w:sz w:val="24"/>
                <w:szCs w:val="24"/>
              </w:rPr>
              <w:t>yeribelgesi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3)Öğrenim belgesi</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4)Ustalık belgesi (aslı)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5)Nüfus cüzdanı örneği veya Nüfus cüzdanın </w:t>
            </w:r>
            <w:proofErr w:type="spellStart"/>
            <w:r w:rsidRPr="00285851">
              <w:rPr>
                <w:rFonts w:ascii="Times New Roman" w:hAnsi="Times New Roman" w:cs="Times New Roman"/>
                <w:sz w:val="24"/>
                <w:szCs w:val="24"/>
              </w:rPr>
              <w:t>arkalıönlü</w:t>
            </w:r>
            <w:proofErr w:type="spellEnd"/>
            <w:r w:rsidRPr="00285851">
              <w:rPr>
                <w:rFonts w:ascii="Times New Roman" w:hAnsi="Times New Roman" w:cs="Times New Roman"/>
                <w:sz w:val="24"/>
                <w:szCs w:val="24"/>
              </w:rPr>
              <w:t xml:space="preserve"> fotokopisi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6)Cumhuriyet savcılığından alınmış sabıka kaydı (aslı)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7)Kantinciler odasından alınacak üzerine kayıtlı </w:t>
            </w:r>
            <w:proofErr w:type="spellStart"/>
            <w:r w:rsidRPr="00285851">
              <w:rPr>
                <w:rFonts w:ascii="Times New Roman" w:hAnsi="Times New Roman" w:cs="Times New Roman"/>
                <w:sz w:val="24"/>
                <w:szCs w:val="24"/>
              </w:rPr>
              <w:t>kantinolmadığına</w:t>
            </w:r>
            <w:proofErr w:type="spellEnd"/>
            <w:r w:rsidRPr="00285851">
              <w:rPr>
                <w:rFonts w:ascii="Times New Roman" w:hAnsi="Times New Roman" w:cs="Times New Roman"/>
                <w:sz w:val="24"/>
                <w:szCs w:val="24"/>
              </w:rPr>
              <w:t xml:space="preserve"> dair belge ile ihaleden men yasağı olmadığına dair belge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8)İstekli tarafından imzalanmış şartname</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9)</w:t>
            </w:r>
            <w:proofErr w:type="spellStart"/>
            <w:r w:rsidRPr="00285851">
              <w:rPr>
                <w:rFonts w:ascii="Times New Roman" w:hAnsi="Times New Roman" w:cs="Times New Roman"/>
                <w:sz w:val="24"/>
                <w:szCs w:val="24"/>
              </w:rPr>
              <w:t>Teklifmektubu</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İhale ilanından en az 10 gün önce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10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Okul/Kurumlarda Kantin, Halı Saha, Spor Salonu </w:t>
            </w:r>
            <w:proofErr w:type="spellStart"/>
            <w:r w:rsidRPr="00285851">
              <w:rPr>
                <w:rFonts w:ascii="Times New Roman" w:hAnsi="Times New Roman" w:cs="Times New Roman"/>
                <w:color w:val="000000"/>
                <w:sz w:val="24"/>
                <w:szCs w:val="24"/>
              </w:rPr>
              <w:t>v.b</w:t>
            </w:r>
            <w:proofErr w:type="spellEnd"/>
            <w:r w:rsidRPr="00285851">
              <w:rPr>
                <w:rFonts w:ascii="Times New Roman" w:hAnsi="Times New Roman" w:cs="Times New Roman"/>
                <w:color w:val="000000"/>
                <w:sz w:val="24"/>
                <w:szCs w:val="24"/>
              </w:rPr>
              <w:t xml:space="preserve">. Yerleri İşleten İşletmecilere, Müdürlüğümüze Ait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%10'luk Ödemeye Dair "Borcu Yoktur </w:t>
            </w:r>
            <w:proofErr w:type="spellStart"/>
            <w:r w:rsidRPr="00285851">
              <w:rPr>
                <w:rFonts w:ascii="Times New Roman" w:hAnsi="Times New Roman" w:cs="Times New Roman"/>
                <w:color w:val="000000"/>
                <w:sz w:val="24"/>
                <w:szCs w:val="24"/>
              </w:rPr>
              <w:t>Belgesi"nin</w:t>
            </w:r>
            <w:proofErr w:type="spellEnd"/>
            <w:r w:rsidRPr="00285851">
              <w:rPr>
                <w:rFonts w:ascii="Times New Roman" w:hAnsi="Times New Roman" w:cs="Times New Roman"/>
                <w:color w:val="000000"/>
                <w:sz w:val="24"/>
                <w:szCs w:val="24"/>
              </w:rPr>
              <w:t xml:space="preserve"> Verilmesi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Banka </w:t>
            </w:r>
            <w:proofErr w:type="gramStart"/>
            <w:r w:rsidRPr="00285851">
              <w:rPr>
                <w:rFonts w:ascii="Times New Roman" w:hAnsi="Times New Roman" w:cs="Times New Roman"/>
                <w:sz w:val="24"/>
                <w:szCs w:val="24"/>
              </w:rPr>
              <w:t>dekontlarının</w:t>
            </w:r>
            <w:proofErr w:type="gramEnd"/>
            <w:r w:rsidRPr="00285851">
              <w:rPr>
                <w:rFonts w:ascii="Times New Roman" w:hAnsi="Times New Roman" w:cs="Times New Roman"/>
                <w:sz w:val="24"/>
                <w:szCs w:val="24"/>
              </w:rPr>
              <w:t xml:space="preserve"> beyan edilmesi </w:t>
            </w: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11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Personel İcra Yazıları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1)Mahkemelerden gelen icra yazısı Muhasebe </w:t>
            </w:r>
            <w:proofErr w:type="spellStart"/>
            <w:r w:rsidRPr="00285851">
              <w:rPr>
                <w:rFonts w:ascii="Times New Roman" w:hAnsi="Times New Roman" w:cs="Times New Roman"/>
                <w:sz w:val="24"/>
                <w:szCs w:val="24"/>
              </w:rPr>
              <w:t>Bölümü'neverilir</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2)İlgili Hizmet Bürosu'na verilir</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3)Yasal süresi içinde yazışmalar tamamlanır</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Hizmet Birimine Gelen Evrakın En Fazla 5 Gün İçerisinde Yazışmaları Tamamlanır.</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13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Rehabilitasyon Merkezi Ödemeleri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lastRenderedPageBreak/>
              <w:t>1)SGK vergi borcu yoktur yazısı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2)Talep yazısı</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3)Fatura</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lastRenderedPageBreak/>
              <w:t xml:space="preserve">Evrakların teslim edilmesinden 3 gün sonra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14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Lojman Tahsis Onayı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Kamu Kurumları Yönetmeliği ile 2012/8 </w:t>
            </w:r>
            <w:proofErr w:type="spellStart"/>
            <w:r w:rsidRPr="00285851">
              <w:rPr>
                <w:rFonts w:ascii="Times New Roman" w:hAnsi="Times New Roman" w:cs="Times New Roman"/>
                <w:sz w:val="24"/>
                <w:szCs w:val="24"/>
              </w:rPr>
              <w:t>Nolu</w:t>
            </w:r>
            <w:proofErr w:type="spellEnd"/>
            <w:r w:rsidRPr="00285851">
              <w:rPr>
                <w:rFonts w:ascii="Times New Roman" w:hAnsi="Times New Roman" w:cs="Times New Roman"/>
                <w:sz w:val="24"/>
                <w:szCs w:val="24"/>
              </w:rPr>
              <w:t xml:space="preserve"> Genelge hükümlerindeki belgeler </w:t>
            </w: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7 Gün içerisinde Kaymakamlık onayına sunulur </w:t>
            </w:r>
          </w:p>
        </w:tc>
      </w:tr>
      <w:tr w:rsidR="00D638F3" w:rsidRPr="00285851" w:rsidTr="00285851">
        <w:tblPrEx>
          <w:tblBorders>
            <w:top w:val="nil"/>
            <w:left w:val="nil"/>
            <w:bottom w:val="nil"/>
            <w:right w:val="nil"/>
            <w:insideH w:val="none" w:sz="0" w:space="0" w:color="auto"/>
            <w:insideV w:val="none" w:sz="0" w:space="0" w:color="auto"/>
          </w:tblBorders>
        </w:tblPrEx>
        <w:trPr>
          <w:gridAfter w:val="4"/>
          <w:wAfter w:w="131" w:type="dxa"/>
          <w:trHeight w:val="177"/>
        </w:trPr>
        <w:tc>
          <w:tcPr>
            <w:tcW w:w="3187" w:type="dxa"/>
            <w:gridSpan w:val="28"/>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 xml:space="preserve">15 </w:t>
            </w:r>
          </w:p>
        </w:tc>
        <w:tc>
          <w:tcPr>
            <w:tcW w:w="2745"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İlama Bağlı Borçların Ödenmesi </w:t>
            </w:r>
          </w:p>
        </w:tc>
        <w:tc>
          <w:tcPr>
            <w:tcW w:w="2749"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1- Dilekçe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2- Mahkeme kararı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r w:rsidRPr="00285851">
              <w:rPr>
                <w:rFonts w:ascii="Times New Roman" w:hAnsi="Times New Roman" w:cs="Times New Roman"/>
                <w:sz w:val="24"/>
                <w:szCs w:val="24"/>
              </w:rPr>
              <w:t xml:space="preserve">3- Fatura/Serbest </w:t>
            </w:r>
            <w:proofErr w:type="spellStart"/>
            <w:r w:rsidRPr="00285851">
              <w:rPr>
                <w:rFonts w:ascii="Times New Roman" w:hAnsi="Times New Roman" w:cs="Times New Roman"/>
                <w:sz w:val="24"/>
                <w:szCs w:val="24"/>
              </w:rPr>
              <w:t>meslekmakbuzu</w:t>
            </w:r>
            <w:proofErr w:type="spellEnd"/>
            <w:r w:rsidRPr="00285851">
              <w:rPr>
                <w:rFonts w:ascii="Times New Roman" w:hAnsi="Times New Roman" w:cs="Times New Roman"/>
                <w:sz w:val="24"/>
                <w:szCs w:val="24"/>
              </w:rPr>
              <w:t xml:space="preserve"> 4- İkinci şahıslarda vekâletname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49"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99"/>
        </w:trPr>
        <w:tc>
          <w:tcPr>
            <w:tcW w:w="11487" w:type="dxa"/>
            <w:gridSpan w:val="45"/>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İNŞAAT EMLAK BÖLÜMÜ</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85"/>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SIRA NO</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HİZMETİNADI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BAŞVURU İŞ VE İŞLEMLERİ VE GEREKLİ BELGELER </w:t>
            </w: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HİZMETİN TAMAMLANMA SÜRESİ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(EN GEÇ)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381"/>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İlçe Milli Eğitim Müdürlüğünce Yapılacak Doğrudan Temin Usulüyle Hizmet Alımları Onarım Giderleri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4734 Sayılı Kamu İhale Kanunu Gereğince İstenen Belgeler </w:t>
            </w: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4734 Sayılı Kamu İhale Kanunu İhale </w:t>
            </w:r>
            <w:proofErr w:type="spellStart"/>
            <w:r w:rsidRPr="00285851">
              <w:rPr>
                <w:rFonts w:ascii="Times New Roman" w:hAnsi="Times New Roman" w:cs="Times New Roman"/>
                <w:color w:val="000000"/>
                <w:sz w:val="24"/>
                <w:szCs w:val="24"/>
              </w:rPr>
              <w:t>ilansüreleri</w:t>
            </w:r>
            <w:proofErr w:type="spellEnd"/>
            <w:r w:rsidRPr="00285851">
              <w:rPr>
                <w:rFonts w:ascii="Times New Roman" w:hAnsi="Times New Roman" w:cs="Times New Roman"/>
                <w:color w:val="000000"/>
                <w:sz w:val="24"/>
                <w:szCs w:val="24"/>
              </w:rPr>
              <w:t xml:space="preserve"> (Madde 13)</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79"/>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Okul ve Kurumlarda Meydana Gelebilecek, elektrik, su, sıhhi tesisat </w:t>
            </w:r>
            <w:proofErr w:type="spellStart"/>
            <w:r w:rsidRPr="00285851">
              <w:rPr>
                <w:rFonts w:ascii="Times New Roman" w:hAnsi="Times New Roman" w:cs="Times New Roman"/>
                <w:color w:val="000000"/>
                <w:sz w:val="24"/>
                <w:szCs w:val="24"/>
              </w:rPr>
              <w:t>v.b</w:t>
            </w:r>
            <w:proofErr w:type="spellEnd"/>
            <w:r w:rsidRPr="00285851">
              <w:rPr>
                <w:rFonts w:ascii="Times New Roman" w:hAnsi="Times New Roman" w:cs="Times New Roman"/>
                <w:color w:val="000000"/>
                <w:sz w:val="24"/>
                <w:szCs w:val="24"/>
              </w:rPr>
              <w:t xml:space="preserve"> sorunları türüne göre yerel yönetime ya da Üst Makama Bildirmek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Okul / Kurum Talep yazısı </w:t>
            </w: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177"/>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Okulların Her Türlü Onarım ve Yapım İşleri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İlgili Mevzuata </w:t>
            </w:r>
            <w:proofErr w:type="spellStart"/>
            <w:r w:rsidRPr="00285851">
              <w:rPr>
                <w:rFonts w:ascii="Times New Roman" w:hAnsi="Times New Roman" w:cs="Times New Roman"/>
                <w:color w:val="000000"/>
                <w:sz w:val="24"/>
                <w:szCs w:val="24"/>
              </w:rPr>
              <w:t>GöreTaleplerin</w:t>
            </w:r>
            <w:proofErr w:type="spellEnd"/>
            <w:r w:rsidRPr="00285851">
              <w:rPr>
                <w:rFonts w:ascii="Times New Roman" w:hAnsi="Times New Roman" w:cs="Times New Roman"/>
                <w:color w:val="000000"/>
                <w:sz w:val="24"/>
                <w:szCs w:val="24"/>
              </w:rPr>
              <w:t xml:space="preserve"> Ekim Ayında e-Yatırım </w:t>
            </w:r>
            <w:proofErr w:type="gramStart"/>
            <w:r w:rsidRPr="00285851">
              <w:rPr>
                <w:rFonts w:ascii="Times New Roman" w:hAnsi="Times New Roman" w:cs="Times New Roman"/>
                <w:color w:val="000000"/>
                <w:sz w:val="24"/>
                <w:szCs w:val="24"/>
              </w:rPr>
              <w:t>modülüne</w:t>
            </w:r>
            <w:proofErr w:type="gramEnd"/>
            <w:r w:rsidRPr="00285851">
              <w:rPr>
                <w:rFonts w:ascii="Times New Roman" w:hAnsi="Times New Roman" w:cs="Times New Roman"/>
                <w:color w:val="000000"/>
                <w:sz w:val="24"/>
                <w:szCs w:val="24"/>
              </w:rPr>
              <w:t xml:space="preserve"> işlenmesi </w:t>
            </w: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177"/>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758" w:type="dxa"/>
            <w:gridSpan w:val="6"/>
            <w:tcBorders>
              <w:top w:val="single" w:sz="4" w:space="0" w:color="auto"/>
              <w:left w:val="single" w:sz="4" w:space="0" w:color="auto"/>
              <w:bottom w:val="single" w:sz="4" w:space="0" w:color="auto"/>
              <w:right w:val="single" w:sz="4" w:space="0" w:color="auto"/>
            </w:tcBorders>
          </w:tcPr>
          <w:p w:rsidR="00D638F3"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Kamulaştırmaya yönelik iş ve işlemlerin yürütülerek arsanın tapu tescil işlemlerinin tamamlanması </w:t>
            </w:r>
          </w:p>
          <w:p w:rsidR="007B09F2" w:rsidRDefault="007B09F2" w:rsidP="00D638F3">
            <w:pPr>
              <w:autoSpaceDE w:val="0"/>
              <w:autoSpaceDN w:val="0"/>
              <w:adjustRightInd w:val="0"/>
              <w:spacing w:after="0" w:line="240" w:lineRule="auto"/>
              <w:rPr>
                <w:rFonts w:ascii="Times New Roman" w:hAnsi="Times New Roman" w:cs="Times New Roman"/>
                <w:color w:val="000000"/>
                <w:sz w:val="24"/>
                <w:szCs w:val="24"/>
              </w:rPr>
            </w:pPr>
          </w:p>
          <w:p w:rsidR="007B09F2" w:rsidRPr="00285851" w:rsidRDefault="007B09F2" w:rsidP="00D638F3">
            <w:pPr>
              <w:autoSpaceDE w:val="0"/>
              <w:autoSpaceDN w:val="0"/>
              <w:adjustRightInd w:val="0"/>
              <w:spacing w:after="0" w:line="240" w:lineRule="auto"/>
              <w:rPr>
                <w:rFonts w:ascii="Times New Roman" w:hAnsi="Times New Roman" w:cs="Times New Roman"/>
                <w:color w:val="000000"/>
                <w:sz w:val="24"/>
                <w:szCs w:val="24"/>
              </w:rPr>
            </w:pP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Dilekçe </w:t>
            </w: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7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99"/>
        </w:trPr>
        <w:tc>
          <w:tcPr>
            <w:tcW w:w="11487" w:type="dxa"/>
            <w:gridSpan w:val="45"/>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ÖZEL EĞİTİM VE REHBERLİK BÖLÜMÜ</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85"/>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SIRA NO</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HİZMETİNADI</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BAŞVURU İŞ VE İŞLEMLERİ VE GEREKLİ BELGELER</w:t>
            </w: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 TAMAMLANMA SÜRESİ</w:t>
            </w:r>
          </w:p>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(EN GEÇ)</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381"/>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Evde Özel Eğitime Muhtaç Öğrencilerle İlgili İşlemler (Özel Eğitim </w:t>
            </w:r>
            <w:r w:rsidRPr="00285851">
              <w:rPr>
                <w:rFonts w:ascii="Times New Roman" w:hAnsi="Times New Roman" w:cs="Times New Roman"/>
                <w:color w:val="000000"/>
                <w:sz w:val="24"/>
                <w:szCs w:val="24"/>
              </w:rPr>
              <w:lastRenderedPageBreak/>
              <w:t xml:space="preserve">Hizmetleri Yönetmeliğinin 34. Md.)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lastRenderedPageBreak/>
              <w:t>2)Süreğen hastalığının bulunduğunu belirten sağlık raporu</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3)Okuldan alınan inceleme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4)İlçe Özel Eğitim Hizmetleri Kurulu Kararı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5)Rehberlik ve Araştırma Merkezi Müdürlüğü Raporu</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lastRenderedPageBreak/>
              <w:t xml:space="preserve">15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24"/>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Özel Eğitim Hizmetleri Kurul Kararlarına İtirazlar (Özel Eğitim Hizmetleri Yönetmeliğinin 18. Md.)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1)Dilekçe</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2)Bir önceki kurul kararının fotokopisi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30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79"/>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Kaynaştırma, Özel Eğitim, Birey Tanılama Yönlendirme ve Yerleştirme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1)Veli dilekçesi veya Okul Müdürlüğünün resmi yazısı,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2)Sağlık </w:t>
            </w:r>
            <w:proofErr w:type="spellStart"/>
            <w:r w:rsidRPr="00285851">
              <w:rPr>
                <w:rFonts w:ascii="Times New Roman" w:hAnsi="Times New Roman" w:cs="Times New Roman"/>
                <w:color w:val="000000"/>
                <w:sz w:val="24"/>
                <w:szCs w:val="24"/>
              </w:rPr>
              <w:t>KuruluRaporu</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3)Rehberlik ve Araştırma Merkezi Müdürlüğü Raporu</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30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99"/>
        </w:trPr>
        <w:tc>
          <w:tcPr>
            <w:tcW w:w="11487" w:type="dxa"/>
            <w:gridSpan w:val="45"/>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STRATEJİ GELİŞTİRME BÖLÜMÜ</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86"/>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SIRA NO</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HİZMETİNADI</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BAŞVURU İŞ VE İŞLEMLERİ VE GEREKLİ BELGELER</w:t>
            </w:r>
          </w:p>
        </w:tc>
        <w:tc>
          <w:tcPr>
            <w:tcW w:w="2760" w:type="dxa"/>
            <w:gridSpan w:val="4"/>
            <w:tcBorders>
              <w:left w:val="single" w:sz="4" w:space="0" w:color="auto"/>
              <w:bottom w:val="single" w:sz="4" w:space="0" w:color="auto"/>
            </w:tcBorders>
          </w:tcPr>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HİZMETİN TAMAMLANMA SÜRESİ</w:t>
            </w:r>
          </w:p>
          <w:p w:rsidR="00D638F3" w:rsidRPr="00285851" w:rsidRDefault="00D638F3" w:rsidP="00285851">
            <w:pPr>
              <w:autoSpaceDE w:val="0"/>
              <w:autoSpaceDN w:val="0"/>
              <w:adjustRightInd w:val="0"/>
              <w:spacing w:after="0" w:line="240" w:lineRule="auto"/>
              <w:jc w:val="center"/>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(EN GEÇ)</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789"/>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1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Okullarda Yapılacak Araştırma-Anket İzin Başvurularının Değerlendirilmesi ve İzin Onayının Alınması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1)Araştırmanın </w:t>
            </w:r>
            <w:proofErr w:type="spellStart"/>
            <w:r w:rsidRPr="00285851">
              <w:rPr>
                <w:rFonts w:ascii="Times New Roman" w:hAnsi="Times New Roman" w:cs="Times New Roman"/>
                <w:color w:val="000000"/>
                <w:sz w:val="24"/>
                <w:szCs w:val="24"/>
              </w:rPr>
              <w:t>ÇalışmaTakvimi</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2)Üniversite kanalıyla Yapılan Danışman Onaylı </w:t>
            </w:r>
            <w:proofErr w:type="spellStart"/>
            <w:r w:rsidRPr="00285851">
              <w:rPr>
                <w:rFonts w:ascii="Times New Roman" w:hAnsi="Times New Roman" w:cs="Times New Roman"/>
                <w:color w:val="000000"/>
                <w:sz w:val="24"/>
                <w:szCs w:val="24"/>
              </w:rPr>
              <w:t>BaşvuruYazısı</w:t>
            </w:r>
            <w:proofErr w:type="spellEnd"/>
            <w:r w:rsidRPr="00285851">
              <w:rPr>
                <w:rFonts w:ascii="Times New Roman" w:hAnsi="Times New Roman" w:cs="Times New Roman"/>
                <w:color w:val="000000"/>
                <w:sz w:val="24"/>
                <w:szCs w:val="24"/>
              </w:rPr>
              <w:t xml:space="preserve">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3)Araştırmanın Yöntemi ve Veri Toplama Araçlarının Bir Örneği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4)Araştırmanın Yapılacağı Okul ve Kurumlar</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5)</w:t>
            </w:r>
            <w:proofErr w:type="spellStart"/>
            <w:r w:rsidRPr="00285851">
              <w:rPr>
                <w:rFonts w:ascii="Times New Roman" w:hAnsi="Times New Roman" w:cs="Times New Roman"/>
                <w:color w:val="000000"/>
                <w:sz w:val="24"/>
                <w:szCs w:val="24"/>
              </w:rPr>
              <w:t>AraştırmanınKaynakçası</w:t>
            </w:r>
            <w:proofErr w:type="spellEnd"/>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6)Araştırmanın uygulanacağı kişi sayısı</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7)Araştırmacının İletişim Bilgileri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7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278"/>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2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Müdürlüğümüze Bağlı Okullarda ve Kurumlarda </w:t>
            </w:r>
            <w:r w:rsidRPr="00285851">
              <w:rPr>
                <w:rFonts w:ascii="Times New Roman" w:hAnsi="Times New Roman" w:cs="Times New Roman"/>
                <w:color w:val="000000"/>
                <w:sz w:val="24"/>
                <w:szCs w:val="24"/>
              </w:rPr>
              <w:lastRenderedPageBreak/>
              <w:t xml:space="preserve">Uygulanacak Proje İzinlerinin Onayının Alınması(Kurum Dışı Müracaatlarda)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lastRenderedPageBreak/>
              <w:t>1)</w:t>
            </w:r>
            <w:proofErr w:type="spellStart"/>
            <w:r w:rsidRPr="00285851">
              <w:rPr>
                <w:rFonts w:ascii="Times New Roman" w:hAnsi="Times New Roman" w:cs="Times New Roman"/>
                <w:color w:val="000000"/>
                <w:sz w:val="24"/>
                <w:szCs w:val="24"/>
              </w:rPr>
              <w:t>BaşvuruDilekçesi</w:t>
            </w:r>
            <w:proofErr w:type="spellEnd"/>
            <w:r w:rsidRPr="00285851">
              <w:rPr>
                <w:rFonts w:ascii="Times New Roman" w:hAnsi="Times New Roman" w:cs="Times New Roman"/>
                <w:color w:val="000000"/>
                <w:sz w:val="24"/>
                <w:szCs w:val="24"/>
              </w:rPr>
              <w:t xml:space="preserve"> (ORTAK)</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2)</w:t>
            </w:r>
            <w:proofErr w:type="spellStart"/>
            <w:r w:rsidRPr="00285851">
              <w:rPr>
                <w:rFonts w:ascii="Times New Roman" w:hAnsi="Times New Roman" w:cs="Times New Roman"/>
                <w:color w:val="000000"/>
                <w:sz w:val="24"/>
                <w:szCs w:val="24"/>
              </w:rPr>
              <w:t>UygulanacakProjenin</w:t>
            </w:r>
            <w:proofErr w:type="spellEnd"/>
            <w:r w:rsidRPr="00285851">
              <w:rPr>
                <w:rFonts w:ascii="Times New Roman" w:hAnsi="Times New Roman" w:cs="Times New Roman"/>
                <w:color w:val="000000"/>
                <w:sz w:val="24"/>
                <w:szCs w:val="24"/>
              </w:rPr>
              <w:t xml:space="preserve"> İçeriği</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lastRenderedPageBreak/>
              <w:t xml:space="preserve">5 Gün </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381"/>
        </w:trPr>
        <w:tc>
          <w:tcPr>
            <w:tcW w:w="3207" w:type="dxa"/>
            <w:gridSpan w:val="29"/>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3 </w:t>
            </w:r>
          </w:p>
        </w:tc>
        <w:tc>
          <w:tcPr>
            <w:tcW w:w="2758"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Milli Eğitim Bakanlığı Kurumları Dışındaki;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Kamu Kurum ve Kuruluşları, Sivil Toplum Kuruluşları, Dernek, Vakıf Ve Özel Kuruluşların/İşletmelerin İşbirliğinde Eğitim Faaliyeti Yapma Talebi </w:t>
            </w:r>
          </w:p>
        </w:tc>
        <w:tc>
          <w:tcPr>
            <w:tcW w:w="2762" w:type="dxa"/>
            <w:gridSpan w:val="6"/>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1)Yapılması planlanan eğitim faaliyetinin amacını, yer, </w:t>
            </w:r>
            <w:proofErr w:type="spellStart"/>
            <w:r w:rsidRPr="00285851">
              <w:rPr>
                <w:rFonts w:ascii="Times New Roman" w:hAnsi="Times New Roman" w:cs="Times New Roman"/>
                <w:color w:val="000000"/>
                <w:sz w:val="24"/>
                <w:szCs w:val="24"/>
              </w:rPr>
              <w:t>zamanve</w:t>
            </w:r>
            <w:proofErr w:type="spellEnd"/>
            <w:r w:rsidRPr="00285851">
              <w:rPr>
                <w:rFonts w:ascii="Times New Roman" w:hAnsi="Times New Roman" w:cs="Times New Roman"/>
                <w:color w:val="000000"/>
                <w:sz w:val="24"/>
                <w:szCs w:val="24"/>
              </w:rPr>
              <w:t xml:space="preserve"> desteklerini gösterir talep yazıları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2)İşbirliği protokolü yapılacak ise protokol </w:t>
            </w:r>
            <w:proofErr w:type="spellStart"/>
            <w:r w:rsidRPr="00285851">
              <w:rPr>
                <w:rFonts w:ascii="Times New Roman" w:hAnsi="Times New Roman" w:cs="Times New Roman"/>
                <w:color w:val="000000"/>
                <w:sz w:val="24"/>
                <w:szCs w:val="24"/>
              </w:rPr>
              <w:t>imzalayacakgörevlinin</w:t>
            </w:r>
            <w:proofErr w:type="spellEnd"/>
            <w:r w:rsidRPr="00285851">
              <w:rPr>
                <w:rFonts w:ascii="Times New Roman" w:hAnsi="Times New Roman" w:cs="Times New Roman"/>
                <w:color w:val="000000"/>
                <w:sz w:val="24"/>
                <w:szCs w:val="24"/>
              </w:rPr>
              <w:t xml:space="preserve"> kurum/sektördeki yeti ve görevini bildirir resmi yazı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30 Gün</w:t>
            </w:r>
          </w:p>
        </w:tc>
      </w:tr>
      <w:tr w:rsidR="00D638F3" w:rsidRPr="00285851" w:rsidTr="00285851">
        <w:tblPrEx>
          <w:tblBorders>
            <w:top w:val="nil"/>
            <w:left w:val="nil"/>
            <w:bottom w:val="nil"/>
            <w:right w:val="nil"/>
            <w:insideH w:val="none" w:sz="0" w:space="0" w:color="auto"/>
            <w:insideV w:val="none" w:sz="0" w:space="0" w:color="auto"/>
          </w:tblBorders>
        </w:tblPrEx>
        <w:trPr>
          <w:gridAfter w:val="3"/>
          <w:wAfter w:w="74" w:type="dxa"/>
          <w:trHeight w:val="381"/>
        </w:trPr>
        <w:tc>
          <w:tcPr>
            <w:tcW w:w="3207" w:type="dxa"/>
            <w:gridSpan w:val="29"/>
            <w:tcBorders>
              <w:top w:val="single" w:sz="4" w:space="0" w:color="auto"/>
              <w:left w:val="single" w:sz="4" w:space="0" w:color="auto"/>
              <w:bottom w:val="nil"/>
              <w:right w:val="single" w:sz="4" w:space="0" w:color="auto"/>
            </w:tcBorders>
          </w:tcPr>
          <w:p w:rsidR="00D638F3" w:rsidRPr="00285851" w:rsidRDefault="00285851" w:rsidP="00D638F3">
            <w:pPr>
              <w:autoSpaceDE w:val="0"/>
              <w:autoSpaceDN w:val="0"/>
              <w:adjustRightInd w:val="0"/>
              <w:spacing w:after="0" w:line="240" w:lineRule="auto"/>
              <w:rPr>
                <w:rFonts w:ascii="Times New Roman" w:hAnsi="Times New Roman" w:cs="Times New Roman"/>
                <w:b/>
                <w:bCs/>
                <w:color w:val="000000"/>
                <w:sz w:val="24"/>
                <w:szCs w:val="24"/>
              </w:rPr>
            </w:pPr>
            <w:r w:rsidRPr="00285851">
              <w:rPr>
                <w:rFonts w:ascii="Times New Roman" w:hAnsi="Times New Roman" w:cs="Times New Roman"/>
                <w:b/>
                <w:bCs/>
                <w:color w:val="000000"/>
                <w:sz w:val="24"/>
                <w:szCs w:val="24"/>
              </w:rPr>
              <w:t>4</w:t>
            </w:r>
          </w:p>
        </w:tc>
        <w:tc>
          <w:tcPr>
            <w:tcW w:w="2758" w:type="dxa"/>
            <w:gridSpan w:val="6"/>
            <w:tcBorders>
              <w:top w:val="single" w:sz="4" w:space="0" w:color="auto"/>
              <w:left w:val="single" w:sz="4" w:space="0" w:color="auto"/>
              <w:bottom w:val="single" w:sz="4" w:space="0" w:color="auto"/>
              <w:right w:val="single" w:sz="4" w:space="0" w:color="auto"/>
            </w:tcBorders>
          </w:tcPr>
          <w:p w:rsidR="00285851" w:rsidRPr="00285851" w:rsidRDefault="00285851" w:rsidP="00285851">
            <w:pPr>
              <w:pStyle w:val="Default"/>
              <w:rPr>
                <w:rFonts w:ascii="Times New Roman" w:hAnsi="Times New Roman" w:cs="Times New Roman"/>
              </w:rPr>
            </w:pPr>
            <w:r w:rsidRPr="00285851">
              <w:rPr>
                <w:rFonts w:ascii="Times New Roman" w:hAnsi="Times New Roman" w:cs="Times New Roman"/>
              </w:rPr>
              <w:t xml:space="preserve">Tiyatro, Film, Gösteri, </w:t>
            </w:r>
            <w:proofErr w:type="gramStart"/>
            <w:r w:rsidRPr="00285851">
              <w:rPr>
                <w:rFonts w:ascii="Times New Roman" w:hAnsi="Times New Roman" w:cs="Times New Roman"/>
              </w:rPr>
              <w:t>Afiş,</w:t>
            </w:r>
            <w:proofErr w:type="gramEnd"/>
            <w:r w:rsidRPr="00285851">
              <w:rPr>
                <w:rFonts w:ascii="Times New Roman" w:hAnsi="Times New Roman" w:cs="Times New Roman"/>
              </w:rPr>
              <w:t xml:space="preserve"> ve Kitap Tanıtım İzin Başvurularının Değerlendirilmesi ve İzin Onayı Alınması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762" w:type="dxa"/>
            <w:gridSpan w:val="6"/>
            <w:tcBorders>
              <w:top w:val="single" w:sz="4" w:space="0" w:color="auto"/>
              <w:left w:val="single" w:sz="4" w:space="0" w:color="auto"/>
              <w:bottom w:val="single" w:sz="4" w:space="0" w:color="auto"/>
              <w:right w:val="single" w:sz="4" w:space="0" w:color="auto"/>
            </w:tcBorders>
          </w:tcPr>
          <w:p w:rsidR="00285851" w:rsidRPr="00285851" w:rsidRDefault="00285851" w:rsidP="00285851">
            <w:pPr>
              <w:pStyle w:val="Default"/>
              <w:rPr>
                <w:rFonts w:ascii="Times New Roman" w:hAnsi="Times New Roman" w:cs="Times New Roman"/>
                <w:color w:val="auto"/>
              </w:rPr>
            </w:pPr>
          </w:p>
          <w:p w:rsidR="00285851" w:rsidRPr="00285851" w:rsidRDefault="00285851" w:rsidP="00285851">
            <w:pPr>
              <w:pStyle w:val="Default"/>
              <w:rPr>
                <w:rFonts w:ascii="Times New Roman" w:hAnsi="Times New Roman" w:cs="Times New Roman"/>
              </w:rPr>
            </w:pPr>
            <w:r w:rsidRPr="00285851">
              <w:rPr>
                <w:rFonts w:ascii="Times New Roman" w:hAnsi="Times New Roman" w:cs="Times New Roman"/>
              </w:rPr>
              <w:t xml:space="preserve">1) Başvuru dilekçesi, 2) Oyun Metni ( Metin 12 punto, </w:t>
            </w:r>
            <w:proofErr w:type="spellStart"/>
            <w:r w:rsidRPr="00285851">
              <w:rPr>
                <w:rFonts w:ascii="Times New Roman" w:hAnsi="Times New Roman" w:cs="Times New Roman"/>
              </w:rPr>
              <w:t>Tımes</w:t>
            </w:r>
            <w:proofErr w:type="spellEnd"/>
            <w:r w:rsidRPr="00285851">
              <w:rPr>
                <w:rFonts w:ascii="Times New Roman" w:hAnsi="Times New Roman" w:cs="Times New Roman"/>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rPr>
              <w:t>Hüv</w:t>
            </w:r>
            <w:proofErr w:type="spellEnd"/>
            <w:r w:rsidRPr="00285851">
              <w:rPr>
                <w:rFonts w:ascii="Times New Roman" w:hAnsi="Times New Roman" w:cs="Times New Roman"/>
              </w:rPr>
              <w:t>. Cüz Fotokopisi 6</w:t>
            </w:r>
            <w:proofErr w:type="gramStart"/>
            <w:r w:rsidRPr="00285851">
              <w:rPr>
                <w:rFonts w:ascii="Times New Roman" w:hAnsi="Times New Roman" w:cs="Times New Roman"/>
              </w:rPr>
              <w:t>)</w:t>
            </w:r>
            <w:proofErr w:type="gramEnd"/>
            <w:r w:rsidRPr="00285851">
              <w:rPr>
                <w:rFonts w:ascii="Times New Roman" w:hAnsi="Times New Roman" w:cs="Times New Roman"/>
              </w:rPr>
              <w:t xml:space="preserve"> Oyun yazarının, söz konusu oyunun, başvuru sahibi tiyatro grubu tarafından oynanmasına izin verdiğine dair izin belgesi </w:t>
            </w:r>
            <w:r w:rsidRPr="00285851">
              <w:rPr>
                <w:rFonts w:ascii="Times New Roman" w:hAnsi="Times New Roman" w:cs="Times New Roman"/>
              </w:rPr>
              <w:lastRenderedPageBreak/>
              <w:t xml:space="preserve">fotokopisi, 7) Son yılı gösterir vergi mükellefi olduğuna dair belge (Başvuru sahibi dernek veya vakıf ise vergiden muaf olduğuna dair belge) 8) Başvuruda bulunan grupların en fazla iki oyunla başvurması ve her oyun için ayrı dilekçe ve dosya ile başvurulması </w:t>
            </w:r>
          </w:p>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tc>
        <w:tc>
          <w:tcPr>
            <w:tcW w:w="2760" w:type="dxa"/>
            <w:gridSpan w:val="4"/>
            <w:tcBorders>
              <w:top w:val="single" w:sz="4" w:space="0" w:color="auto"/>
              <w:left w:val="single" w:sz="4" w:space="0" w:color="auto"/>
              <w:bottom w:val="single" w:sz="4" w:space="0" w:color="auto"/>
              <w:right w:val="single" w:sz="4" w:space="0" w:color="auto"/>
            </w:tcBorders>
          </w:tcPr>
          <w:p w:rsidR="00285851" w:rsidRPr="00285851" w:rsidRDefault="00285851" w:rsidP="00285851">
            <w:pPr>
              <w:pStyle w:val="Default"/>
              <w:rPr>
                <w:rFonts w:ascii="Times New Roman" w:hAnsi="Times New Roman" w:cs="Times New Roman"/>
              </w:rPr>
            </w:pPr>
            <w:r w:rsidRPr="00285851">
              <w:rPr>
                <w:rFonts w:ascii="Times New Roman" w:hAnsi="Times New Roman" w:cs="Times New Roman"/>
              </w:rPr>
              <w:lastRenderedPageBreak/>
              <w:t xml:space="preserve">1) 3 Gün İçerisinde Onay Alınmak Üzere Kaymakamlık Makamına Sunulur. 2) Tiyatrolar Kasım ve Nisan Aylarında Komisyonca Değerlendirilir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r>
      <w:tr w:rsidR="00285851" w:rsidRPr="00285851" w:rsidTr="00285851">
        <w:tblPrEx>
          <w:tblBorders>
            <w:top w:val="nil"/>
            <w:left w:val="nil"/>
            <w:bottom w:val="nil"/>
            <w:right w:val="nil"/>
            <w:insideH w:val="none" w:sz="0" w:space="0" w:color="auto"/>
            <w:insideV w:val="none" w:sz="0" w:space="0" w:color="auto"/>
          </w:tblBorders>
        </w:tblPrEx>
        <w:trPr>
          <w:gridAfter w:val="3"/>
          <w:wAfter w:w="74" w:type="dxa"/>
          <w:trHeight w:val="772"/>
        </w:trPr>
        <w:tc>
          <w:tcPr>
            <w:tcW w:w="11487" w:type="dxa"/>
            <w:gridSpan w:val="45"/>
            <w:tcBorders>
              <w:top w:val="single" w:sz="4" w:space="0" w:color="auto"/>
              <w:left w:val="single" w:sz="4" w:space="0" w:color="auto"/>
              <w:right w:val="single" w:sz="4" w:space="0" w:color="auto"/>
            </w:tcBorders>
          </w:tcPr>
          <w:p w:rsidR="00285851" w:rsidRPr="00285851" w:rsidRDefault="00285851" w:rsidP="00285851">
            <w:pPr>
              <w:pStyle w:val="Default"/>
              <w:rPr>
                <w:rFonts w:ascii="Times New Roman" w:hAnsi="Times New Roman" w:cs="Times New Roman"/>
                <w:b/>
                <w:bCs/>
              </w:rPr>
            </w:pPr>
            <w:r w:rsidRPr="00285851">
              <w:rPr>
                <w:rFonts w:ascii="Times New Roman" w:hAnsi="Times New Roman" w:cs="Times New Roman"/>
              </w:rPr>
              <w:t xml:space="preserve">Başvuru esnasında yukarıda belirtilen belgelerin dışında belge istenmesi, eksiksiz belge ile başvuru yapılmasına rağmen hizmetin belirtilen sürede veya yukarıdaki tabloda bazı hizmetlerin bulunmadığının tespiti durumunda ilk müracaat yerine ya da ikinci müracaat yerine başvurunuz. </w:t>
            </w:r>
          </w:p>
          <w:p w:rsidR="00285851" w:rsidRPr="00285851" w:rsidRDefault="00285851" w:rsidP="00285851">
            <w:pPr>
              <w:pStyle w:val="Default"/>
              <w:rPr>
                <w:rFonts w:ascii="Times New Roman" w:hAnsi="Times New Roman" w:cs="Times New Roman"/>
              </w:rPr>
            </w:pPr>
          </w:p>
        </w:tc>
      </w:tr>
      <w:tr w:rsidR="00285851" w:rsidRPr="00285851" w:rsidTr="00285851">
        <w:tblPrEx>
          <w:tblBorders>
            <w:top w:val="nil"/>
            <w:left w:val="nil"/>
            <w:bottom w:val="nil"/>
            <w:right w:val="nil"/>
            <w:insideH w:val="none" w:sz="0" w:space="0" w:color="auto"/>
            <w:insideV w:val="none" w:sz="0" w:space="0" w:color="auto"/>
          </w:tblBorders>
        </w:tblPrEx>
        <w:trPr>
          <w:gridAfter w:val="3"/>
          <w:wAfter w:w="74" w:type="dxa"/>
          <w:trHeight w:val="772"/>
        </w:trPr>
        <w:tc>
          <w:tcPr>
            <w:tcW w:w="5025" w:type="dxa"/>
            <w:gridSpan w:val="31"/>
            <w:tcBorders>
              <w:top w:val="single" w:sz="4" w:space="0" w:color="auto"/>
              <w:left w:val="single" w:sz="4" w:space="0" w:color="auto"/>
              <w:right w:val="single" w:sz="4" w:space="0" w:color="auto"/>
            </w:tcBorders>
          </w:tcPr>
          <w:p w:rsidR="00285851" w:rsidRDefault="00285851" w:rsidP="00285851">
            <w:pPr>
              <w:pStyle w:val="Default"/>
              <w:jc w:val="center"/>
              <w:rPr>
                <w:rFonts w:ascii="Times New Roman" w:hAnsi="Times New Roman" w:cs="Times New Roman"/>
                <w:b/>
                <w:bCs/>
              </w:rPr>
            </w:pPr>
            <w:r w:rsidRPr="00285851">
              <w:rPr>
                <w:rFonts w:ascii="Times New Roman" w:hAnsi="Times New Roman" w:cs="Times New Roman"/>
                <w:b/>
                <w:bCs/>
              </w:rPr>
              <w:t xml:space="preserve">İLK MÜRACAAT YERİ </w:t>
            </w:r>
          </w:p>
          <w:p w:rsidR="00285851" w:rsidRDefault="00181EDC" w:rsidP="00285851">
            <w:pPr>
              <w:pStyle w:val="Default"/>
              <w:jc w:val="center"/>
              <w:rPr>
                <w:rFonts w:ascii="Times New Roman" w:hAnsi="Times New Roman" w:cs="Times New Roman"/>
              </w:rPr>
            </w:pPr>
            <w:r>
              <w:rPr>
                <w:rFonts w:ascii="Times New Roman" w:hAnsi="Times New Roman" w:cs="Times New Roman"/>
              </w:rPr>
              <w:t>KAYAPINAR</w:t>
            </w:r>
            <w:bookmarkStart w:id="0" w:name="_GoBack"/>
            <w:bookmarkEnd w:id="0"/>
            <w:r w:rsidR="00285851" w:rsidRPr="00285851">
              <w:rPr>
                <w:rFonts w:ascii="Times New Roman" w:hAnsi="Times New Roman" w:cs="Times New Roman"/>
              </w:rPr>
              <w:t xml:space="preserve"> İLÇE MİLLİ EĞİTİM MÜDÜRLÜĞÜ </w:t>
            </w:r>
          </w:p>
          <w:p w:rsidR="00285851" w:rsidRDefault="00285851" w:rsidP="00285851">
            <w:pPr>
              <w:pStyle w:val="Default"/>
              <w:jc w:val="center"/>
              <w:rPr>
                <w:rFonts w:ascii="Times New Roman" w:hAnsi="Times New Roman" w:cs="Times New Roman"/>
              </w:rPr>
            </w:pPr>
            <w:r>
              <w:rPr>
                <w:rFonts w:ascii="Times New Roman" w:hAnsi="Times New Roman" w:cs="Times New Roman"/>
              </w:rPr>
              <w:t xml:space="preserve">İsim Faruk ERDAŞ </w:t>
            </w:r>
            <w:proofErr w:type="gramStart"/>
            <w:r>
              <w:rPr>
                <w:rFonts w:ascii="Times New Roman" w:hAnsi="Times New Roman" w:cs="Times New Roman"/>
              </w:rPr>
              <w:t>Un</w:t>
            </w:r>
            <w:r w:rsidRPr="00285851">
              <w:rPr>
                <w:rFonts w:ascii="Times New Roman" w:hAnsi="Times New Roman" w:cs="Times New Roman"/>
              </w:rPr>
              <w:t>vanı : İlçe</w:t>
            </w:r>
            <w:proofErr w:type="gramEnd"/>
            <w:r w:rsidRPr="00285851">
              <w:rPr>
                <w:rFonts w:ascii="Times New Roman" w:hAnsi="Times New Roman" w:cs="Times New Roman"/>
              </w:rPr>
              <w:t xml:space="preserve"> </w:t>
            </w:r>
            <w:proofErr w:type="spellStart"/>
            <w:r w:rsidRPr="00285851">
              <w:rPr>
                <w:rFonts w:ascii="Times New Roman" w:hAnsi="Times New Roman" w:cs="Times New Roman"/>
              </w:rPr>
              <w:t>MilliEğitim</w:t>
            </w:r>
            <w:proofErr w:type="spellEnd"/>
            <w:r w:rsidRPr="00285851">
              <w:rPr>
                <w:rFonts w:ascii="Times New Roman" w:hAnsi="Times New Roman" w:cs="Times New Roman"/>
              </w:rPr>
              <w:t xml:space="preserve"> Müdürü </w:t>
            </w:r>
          </w:p>
          <w:p w:rsidR="00285851" w:rsidRDefault="00285851" w:rsidP="00285851">
            <w:pPr>
              <w:pStyle w:val="Default"/>
              <w:jc w:val="center"/>
              <w:rPr>
                <w:rFonts w:ascii="Times New Roman" w:hAnsi="Times New Roman" w:cs="Times New Roman"/>
              </w:rPr>
            </w:pPr>
            <w:r>
              <w:rPr>
                <w:rFonts w:ascii="Times New Roman" w:hAnsi="Times New Roman" w:cs="Times New Roman"/>
              </w:rPr>
              <w:t xml:space="preserve">Adres:  </w:t>
            </w:r>
            <w:proofErr w:type="spellStart"/>
            <w:r>
              <w:rPr>
                <w:rFonts w:ascii="Times New Roman" w:hAnsi="Times New Roman" w:cs="Times New Roman"/>
              </w:rPr>
              <w:t>Peyas</w:t>
            </w:r>
            <w:proofErr w:type="spellEnd"/>
            <w:r w:rsidRPr="00285851">
              <w:rPr>
                <w:rFonts w:ascii="Times New Roman" w:hAnsi="Times New Roman" w:cs="Times New Roman"/>
              </w:rPr>
              <w:t xml:space="preserve"> Mah.</w:t>
            </w:r>
            <w:r>
              <w:rPr>
                <w:rFonts w:ascii="Times New Roman" w:hAnsi="Times New Roman" w:cs="Times New Roman"/>
              </w:rPr>
              <w:t xml:space="preserve"> Eski Belediye Caddesi Kayapınar Kaymakamlığı 1. Ve 2. Katlar Kayapınar</w:t>
            </w:r>
            <w:r w:rsidRPr="00285851">
              <w:rPr>
                <w:rFonts w:ascii="Times New Roman" w:hAnsi="Times New Roman" w:cs="Times New Roman"/>
              </w:rPr>
              <w:t xml:space="preserve">/DİYARBAKIR </w:t>
            </w:r>
          </w:p>
          <w:p w:rsidR="00285851" w:rsidRDefault="00285851" w:rsidP="00285851">
            <w:pPr>
              <w:pStyle w:val="Default"/>
              <w:jc w:val="center"/>
              <w:rPr>
                <w:rFonts w:ascii="Times New Roman" w:hAnsi="Times New Roman" w:cs="Times New Roman"/>
              </w:rPr>
            </w:pPr>
            <w:proofErr w:type="gramStart"/>
            <w:r>
              <w:rPr>
                <w:rFonts w:ascii="Times New Roman" w:hAnsi="Times New Roman" w:cs="Times New Roman"/>
              </w:rPr>
              <w:t>Telefon : 0</w:t>
            </w:r>
            <w:proofErr w:type="gramEnd"/>
            <w:r>
              <w:rPr>
                <w:rFonts w:ascii="Times New Roman" w:hAnsi="Times New Roman" w:cs="Times New Roman"/>
              </w:rPr>
              <w:t xml:space="preserve"> (412) 257 24 49</w:t>
            </w:r>
          </w:p>
          <w:p w:rsidR="00285851" w:rsidRPr="00285851" w:rsidRDefault="00285851" w:rsidP="00285851">
            <w:pPr>
              <w:pStyle w:val="Default"/>
              <w:jc w:val="center"/>
              <w:rPr>
                <w:rFonts w:ascii="Times New Roman" w:hAnsi="Times New Roman" w:cs="Times New Roman"/>
              </w:rPr>
            </w:pPr>
            <w:r>
              <w:rPr>
                <w:rFonts w:ascii="Times New Roman" w:hAnsi="Times New Roman" w:cs="Times New Roman"/>
              </w:rPr>
              <w:t>e-</w:t>
            </w:r>
            <w:proofErr w:type="gramStart"/>
            <w:r>
              <w:rPr>
                <w:rFonts w:ascii="Times New Roman" w:hAnsi="Times New Roman" w:cs="Times New Roman"/>
              </w:rPr>
              <w:t>posta : kayapina</w:t>
            </w:r>
            <w:r w:rsidRPr="00285851">
              <w:rPr>
                <w:rFonts w:ascii="Times New Roman" w:hAnsi="Times New Roman" w:cs="Times New Roman"/>
              </w:rPr>
              <w:t>r21</w:t>
            </w:r>
            <w:proofErr w:type="gramEnd"/>
            <w:r w:rsidRPr="00285851">
              <w:rPr>
                <w:rFonts w:ascii="Times New Roman" w:hAnsi="Times New Roman" w:cs="Times New Roman"/>
              </w:rPr>
              <w:t>@meb.gov.tr</w:t>
            </w:r>
          </w:p>
          <w:p w:rsidR="00285851" w:rsidRPr="00285851" w:rsidRDefault="00285851" w:rsidP="00285851">
            <w:pPr>
              <w:pStyle w:val="Default"/>
              <w:jc w:val="center"/>
              <w:rPr>
                <w:rFonts w:ascii="Times New Roman" w:hAnsi="Times New Roman" w:cs="Times New Roman"/>
              </w:rPr>
            </w:pPr>
          </w:p>
        </w:tc>
        <w:tc>
          <w:tcPr>
            <w:tcW w:w="6462" w:type="dxa"/>
            <w:gridSpan w:val="14"/>
            <w:tcBorders>
              <w:top w:val="single" w:sz="4" w:space="0" w:color="auto"/>
              <w:left w:val="single" w:sz="4" w:space="0" w:color="auto"/>
              <w:right w:val="single" w:sz="4" w:space="0" w:color="auto"/>
            </w:tcBorders>
          </w:tcPr>
          <w:p w:rsidR="00285851" w:rsidRDefault="00285851" w:rsidP="00285851">
            <w:pPr>
              <w:pStyle w:val="Default"/>
              <w:jc w:val="center"/>
              <w:rPr>
                <w:rFonts w:ascii="Times New Roman" w:hAnsi="Times New Roman" w:cs="Times New Roman"/>
                <w:b/>
                <w:bCs/>
              </w:rPr>
            </w:pPr>
            <w:r w:rsidRPr="00285851">
              <w:rPr>
                <w:rFonts w:ascii="Times New Roman" w:hAnsi="Times New Roman" w:cs="Times New Roman"/>
                <w:b/>
                <w:bCs/>
              </w:rPr>
              <w:t xml:space="preserve">İKİNCİ MÜRACAAT YERİ </w:t>
            </w:r>
          </w:p>
          <w:p w:rsidR="00285851" w:rsidRDefault="00181EDC" w:rsidP="00285851">
            <w:pPr>
              <w:pStyle w:val="Default"/>
              <w:jc w:val="center"/>
              <w:rPr>
                <w:rFonts w:ascii="Times New Roman" w:hAnsi="Times New Roman" w:cs="Times New Roman"/>
              </w:rPr>
            </w:pPr>
            <w:r>
              <w:rPr>
                <w:rFonts w:ascii="Times New Roman" w:hAnsi="Times New Roman" w:cs="Times New Roman"/>
              </w:rPr>
              <w:t xml:space="preserve">KAYAPINAR </w:t>
            </w:r>
            <w:r w:rsidR="00285851" w:rsidRPr="00285851">
              <w:rPr>
                <w:rFonts w:ascii="Times New Roman" w:hAnsi="Times New Roman" w:cs="Times New Roman"/>
              </w:rPr>
              <w:t xml:space="preserve">KAYMAKAMLIĞI </w:t>
            </w:r>
          </w:p>
          <w:p w:rsidR="007E09CE" w:rsidRDefault="007E09CE" w:rsidP="00285851">
            <w:pPr>
              <w:pStyle w:val="Default"/>
              <w:jc w:val="center"/>
              <w:rPr>
                <w:rFonts w:ascii="Times New Roman" w:hAnsi="Times New Roman" w:cs="Times New Roman"/>
              </w:rPr>
            </w:pPr>
          </w:p>
          <w:p w:rsidR="00285851" w:rsidRDefault="00285851" w:rsidP="00285851">
            <w:pPr>
              <w:pStyle w:val="Default"/>
              <w:jc w:val="center"/>
              <w:rPr>
                <w:rFonts w:ascii="Times New Roman" w:hAnsi="Times New Roman" w:cs="Times New Roman"/>
              </w:rPr>
            </w:pPr>
            <w:proofErr w:type="gramStart"/>
            <w:r>
              <w:rPr>
                <w:rFonts w:ascii="Times New Roman" w:hAnsi="Times New Roman" w:cs="Times New Roman"/>
              </w:rPr>
              <w:t>İsim : Ünal</w:t>
            </w:r>
            <w:proofErr w:type="gramEnd"/>
            <w:r>
              <w:rPr>
                <w:rFonts w:ascii="Times New Roman" w:hAnsi="Times New Roman" w:cs="Times New Roman"/>
              </w:rPr>
              <w:t xml:space="preserve"> KOÇ </w:t>
            </w:r>
            <w:proofErr w:type="spellStart"/>
            <w:r w:rsidRPr="00285851">
              <w:rPr>
                <w:rFonts w:ascii="Times New Roman" w:hAnsi="Times New Roman" w:cs="Times New Roman"/>
              </w:rPr>
              <w:t>Ünvanı</w:t>
            </w:r>
            <w:proofErr w:type="spellEnd"/>
            <w:r w:rsidRPr="00285851">
              <w:rPr>
                <w:rFonts w:ascii="Times New Roman" w:hAnsi="Times New Roman" w:cs="Times New Roman"/>
              </w:rPr>
              <w:t xml:space="preserve"> : </w:t>
            </w:r>
            <w:r>
              <w:rPr>
                <w:rFonts w:ascii="Times New Roman" w:hAnsi="Times New Roman" w:cs="Times New Roman"/>
              </w:rPr>
              <w:t>K</w:t>
            </w:r>
            <w:r w:rsidRPr="00285851">
              <w:rPr>
                <w:rFonts w:ascii="Times New Roman" w:hAnsi="Times New Roman" w:cs="Times New Roman"/>
              </w:rPr>
              <w:t>a</w:t>
            </w:r>
            <w:r>
              <w:rPr>
                <w:rFonts w:ascii="Times New Roman" w:hAnsi="Times New Roman" w:cs="Times New Roman"/>
              </w:rPr>
              <w:t>y</w:t>
            </w:r>
            <w:r w:rsidRPr="00285851">
              <w:rPr>
                <w:rFonts w:ascii="Times New Roman" w:hAnsi="Times New Roman" w:cs="Times New Roman"/>
              </w:rPr>
              <w:t xml:space="preserve">makam </w:t>
            </w:r>
          </w:p>
          <w:p w:rsidR="00285851" w:rsidRDefault="00285851" w:rsidP="00285851">
            <w:pPr>
              <w:pStyle w:val="Default"/>
              <w:jc w:val="center"/>
              <w:rPr>
                <w:rFonts w:ascii="Times New Roman" w:hAnsi="Times New Roman" w:cs="Times New Roman"/>
              </w:rPr>
            </w:pPr>
            <w:r w:rsidRPr="00285851">
              <w:rPr>
                <w:rFonts w:ascii="Times New Roman" w:hAnsi="Times New Roman" w:cs="Times New Roman"/>
              </w:rPr>
              <w:t xml:space="preserve"> </w:t>
            </w:r>
            <w:r>
              <w:rPr>
                <w:rFonts w:ascii="Times New Roman" w:hAnsi="Times New Roman" w:cs="Times New Roman"/>
              </w:rPr>
              <w:t xml:space="preserve">Adres:  </w:t>
            </w:r>
            <w:proofErr w:type="spellStart"/>
            <w:r>
              <w:rPr>
                <w:rFonts w:ascii="Times New Roman" w:hAnsi="Times New Roman" w:cs="Times New Roman"/>
              </w:rPr>
              <w:t>Peyas</w:t>
            </w:r>
            <w:proofErr w:type="spellEnd"/>
            <w:r w:rsidRPr="00285851">
              <w:rPr>
                <w:rFonts w:ascii="Times New Roman" w:hAnsi="Times New Roman" w:cs="Times New Roman"/>
              </w:rPr>
              <w:t xml:space="preserve"> Mah.</w:t>
            </w:r>
            <w:r>
              <w:rPr>
                <w:rFonts w:ascii="Times New Roman" w:hAnsi="Times New Roman" w:cs="Times New Roman"/>
              </w:rPr>
              <w:t xml:space="preserve"> Eski Belediye Caddesi</w:t>
            </w:r>
            <w:r w:rsidRPr="00285851">
              <w:rPr>
                <w:rFonts w:ascii="Times New Roman" w:hAnsi="Times New Roman" w:cs="Times New Roman"/>
              </w:rPr>
              <w:t xml:space="preserve"> </w:t>
            </w:r>
            <w:r>
              <w:rPr>
                <w:rFonts w:ascii="Times New Roman" w:hAnsi="Times New Roman" w:cs="Times New Roman"/>
              </w:rPr>
              <w:t>Kayapınar Kaymakamlığı 2.Kat Kayapın</w:t>
            </w:r>
            <w:r w:rsidRPr="00285851">
              <w:rPr>
                <w:rFonts w:ascii="Times New Roman" w:hAnsi="Times New Roman" w:cs="Times New Roman"/>
              </w:rPr>
              <w:t xml:space="preserve">ar/DİYARBAKIR </w:t>
            </w:r>
          </w:p>
          <w:p w:rsidR="00285851" w:rsidRDefault="00285851" w:rsidP="00285851">
            <w:pPr>
              <w:pStyle w:val="Default"/>
              <w:jc w:val="center"/>
              <w:rPr>
                <w:rFonts w:ascii="Times New Roman" w:hAnsi="Times New Roman" w:cs="Times New Roman"/>
              </w:rPr>
            </w:pPr>
          </w:p>
          <w:p w:rsidR="007E09CE" w:rsidRDefault="00436268" w:rsidP="00285851">
            <w:pPr>
              <w:pStyle w:val="Default"/>
              <w:jc w:val="center"/>
              <w:rPr>
                <w:rFonts w:ascii="Times New Roman" w:hAnsi="Times New Roman" w:cs="Times New Roman"/>
              </w:rPr>
            </w:pPr>
            <w:proofErr w:type="gramStart"/>
            <w:r>
              <w:rPr>
                <w:rFonts w:ascii="Times New Roman" w:hAnsi="Times New Roman" w:cs="Times New Roman"/>
              </w:rPr>
              <w:t>Telefon : 0</w:t>
            </w:r>
            <w:proofErr w:type="gramEnd"/>
            <w:r>
              <w:rPr>
                <w:rFonts w:ascii="Times New Roman" w:hAnsi="Times New Roman" w:cs="Times New Roman"/>
              </w:rPr>
              <w:t xml:space="preserve"> (412) </w:t>
            </w:r>
            <w:r w:rsidR="007E09CE">
              <w:rPr>
                <w:rFonts w:ascii="Times New Roman" w:hAnsi="Times New Roman" w:cs="Times New Roman"/>
              </w:rPr>
              <w:t>237 63 59</w:t>
            </w:r>
          </w:p>
          <w:p w:rsidR="00285851" w:rsidRPr="00285851" w:rsidRDefault="00436268" w:rsidP="00285851">
            <w:pPr>
              <w:pStyle w:val="Default"/>
              <w:jc w:val="center"/>
              <w:rPr>
                <w:rFonts w:ascii="Times New Roman" w:hAnsi="Times New Roman" w:cs="Times New Roman"/>
              </w:rPr>
            </w:pPr>
            <w:r>
              <w:rPr>
                <w:rFonts w:ascii="Times New Roman" w:hAnsi="Times New Roman" w:cs="Times New Roman"/>
              </w:rPr>
              <w:t xml:space="preserve"> </w:t>
            </w:r>
            <w:r w:rsidR="00285851">
              <w:rPr>
                <w:rFonts w:ascii="Times New Roman" w:hAnsi="Times New Roman" w:cs="Times New Roman"/>
              </w:rPr>
              <w:t xml:space="preserve"> e-</w:t>
            </w:r>
            <w:proofErr w:type="gramStart"/>
            <w:r w:rsidR="00285851">
              <w:rPr>
                <w:rFonts w:ascii="Times New Roman" w:hAnsi="Times New Roman" w:cs="Times New Roman"/>
              </w:rPr>
              <w:t>posta :kayapinar</w:t>
            </w:r>
            <w:proofErr w:type="gramEnd"/>
            <w:r w:rsidR="00285851" w:rsidRPr="00285851">
              <w:rPr>
                <w:rFonts w:ascii="Times New Roman" w:hAnsi="Times New Roman" w:cs="Times New Roman"/>
              </w:rPr>
              <w:t>@icisleri.gov.tr</w:t>
            </w:r>
          </w:p>
          <w:p w:rsidR="00285851" w:rsidRPr="00285851" w:rsidRDefault="00285851" w:rsidP="00285851">
            <w:pPr>
              <w:pStyle w:val="Default"/>
              <w:jc w:val="center"/>
              <w:rPr>
                <w:rFonts w:ascii="Times New Roman" w:hAnsi="Times New Roman" w:cs="Times New Roman"/>
              </w:rPr>
            </w:pPr>
          </w:p>
        </w:tc>
      </w:tr>
      <w:tr w:rsidR="00285851" w:rsidRPr="00285851" w:rsidTr="00285851">
        <w:tblPrEx>
          <w:tblBorders>
            <w:top w:val="nil"/>
            <w:left w:val="nil"/>
            <w:bottom w:val="nil"/>
            <w:right w:val="nil"/>
            <w:insideH w:val="none" w:sz="0" w:space="0" w:color="auto"/>
            <w:insideV w:val="none" w:sz="0" w:space="0" w:color="auto"/>
          </w:tblBorders>
        </w:tblPrEx>
        <w:trPr>
          <w:gridAfter w:val="3"/>
          <w:wAfter w:w="74" w:type="dxa"/>
          <w:trHeight w:val="7"/>
        </w:trPr>
        <w:tc>
          <w:tcPr>
            <w:tcW w:w="11487" w:type="dxa"/>
            <w:gridSpan w:val="45"/>
            <w:tcBorders>
              <w:top w:val="single" w:sz="4" w:space="0" w:color="auto"/>
              <w:left w:val="single" w:sz="4" w:space="0" w:color="auto"/>
              <w:right w:val="single" w:sz="4" w:space="0" w:color="auto"/>
            </w:tcBorders>
          </w:tcPr>
          <w:p w:rsidR="00285851" w:rsidRPr="00285851" w:rsidRDefault="00285851" w:rsidP="000311AE">
            <w:pPr>
              <w:pStyle w:val="Default"/>
              <w:rPr>
                <w:rFonts w:ascii="Times New Roman" w:hAnsi="Times New Roman" w:cs="Times New Roman"/>
              </w:rPr>
            </w:pPr>
          </w:p>
        </w:tc>
      </w:tr>
      <w:tr w:rsidR="00D638F3" w:rsidRPr="00285851" w:rsidTr="00285851">
        <w:tblPrEx>
          <w:tblBorders>
            <w:top w:val="nil"/>
            <w:left w:val="nil"/>
            <w:bottom w:val="nil"/>
            <w:right w:val="nil"/>
            <w:insideH w:val="none" w:sz="0" w:space="0" w:color="auto"/>
            <w:insideV w:val="none" w:sz="0" w:space="0" w:color="auto"/>
          </w:tblBorders>
        </w:tblPrEx>
        <w:trPr>
          <w:gridAfter w:val="23"/>
          <w:wAfter w:w="10036" w:type="dxa"/>
          <w:trHeight w:hRule="exact" w:val="1"/>
        </w:trPr>
        <w:tc>
          <w:tcPr>
            <w:tcW w:w="567" w:type="dxa"/>
            <w:gridSpan w:val="10"/>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366"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Tiyatro, Film, Gösteri, </w:t>
            </w:r>
            <w:proofErr w:type="gramStart"/>
            <w:r w:rsidRPr="00285851">
              <w:rPr>
                <w:rFonts w:ascii="Times New Roman" w:hAnsi="Times New Roman" w:cs="Times New Roman"/>
                <w:color w:val="000000"/>
                <w:sz w:val="24"/>
                <w:szCs w:val="24"/>
              </w:rPr>
              <w:t>Afiş,</w:t>
            </w:r>
            <w:proofErr w:type="gramEnd"/>
            <w:r w:rsidRPr="00285851">
              <w:rPr>
                <w:rFonts w:ascii="Times New Roman" w:hAnsi="Times New Roman" w:cs="Times New Roman"/>
                <w:color w:val="000000"/>
                <w:sz w:val="24"/>
                <w:szCs w:val="24"/>
              </w:rPr>
              <w:t xml:space="preserve"> ve Kitap Tanıtım İzin Başvurularının Değerlendirilmesi ve İzin Onayı Alınması </w:t>
            </w:r>
          </w:p>
        </w:tc>
        <w:tc>
          <w:tcPr>
            <w:tcW w:w="332"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Başvuru dilekçesi, 2) Oyun Metni ( Metin 12 punto, </w:t>
            </w:r>
            <w:proofErr w:type="spellStart"/>
            <w:r w:rsidRPr="00285851">
              <w:rPr>
                <w:rFonts w:ascii="Times New Roman" w:hAnsi="Times New Roman" w:cs="Times New Roman"/>
                <w:color w:val="000000"/>
                <w:sz w:val="24"/>
                <w:szCs w:val="24"/>
              </w:rPr>
              <w:t>Tımes</w:t>
            </w:r>
            <w:proofErr w:type="spellEnd"/>
            <w:r w:rsidRPr="00285851">
              <w:rPr>
                <w:rFonts w:ascii="Times New Roman" w:hAnsi="Times New Roman" w:cs="Times New Roman"/>
                <w:color w:val="000000"/>
                <w:sz w:val="24"/>
                <w:szCs w:val="24"/>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color w:val="000000"/>
                <w:sz w:val="24"/>
                <w:szCs w:val="24"/>
              </w:rPr>
              <w:t>Hüv</w:t>
            </w:r>
            <w:proofErr w:type="spellEnd"/>
            <w:r w:rsidRPr="00285851">
              <w:rPr>
                <w:rFonts w:ascii="Times New Roman" w:hAnsi="Times New Roman" w:cs="Times New Roman"/>
                <w:color w:val="000000"/>
                <w:sz w:val="24"/>
                <w:szCs w:val="24"/>
              </w:rPr>
              <w:t>. Cüz Fotokopisi 6</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 xml:space="preserve"> Oyun yazarının, söz konusu oyunun, başvuru sahibi tiyatro grubu tarafından oynanmasına izin verdiğine dair izin belgesi fotokopisi, 7) Son yılı gösterir vergi mükellefi olduğuna dair belge (Başvuru sahibi dernek veya vakıf ise vergiden muaf olduğuna dair belge) 8) Başvuruda bulunan grupların en fazla iki oyunla başvurması ve her oyun için ayrı dilekçe ve dosya ile başvurulması,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60" w:type="dxa"/>
            <w:gridSpan w:val="4"/>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3 Gün İçerisinde Onay Alınmak Üzere Kaymakamlık Makamına Sunulur. 2) Tiyatrolar Kasım ve Nisan Aylarında Komisyonca Değerlendirilir. </w:t>
            </w:r>
          </w:p>
        </w:tc>
      </w:tr>
      <w:tr w:rsidR="00D638F3" w:rsidRPr="00285851" w:rsidTr="00285851">
        <w:tblPrEx>
          <w:tblBorders>
            <w:top w:val="nil"/>
            <w:left w:val="nil"/>
            <w:bottom w:val="nil"/>
            <w:right w:val="nil"/>
            <w:insideH w:val="none" w:sz="0" w:space="0" w:color="auto"/>
            <w:insideV w:val="none" w:sz="0" w:space="0" w:color="auto"/>
          </w:tblBorders>
        </w:tblPrEx>
        <w:trPr>
          <w:gridAfter w:val="43"/>
          <w:wAfter w:w="11245" w:type="dxa"/>
          <w:trHeight w:hRule="exact" w:val="1"/>
        </w:trPr>
        <w:tc>
          <w:tcPr>
            <w:tcW w:w="316"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Başvuru </w:t>
            </w:r>
          </w:p>
        </w:tc>
      </w:tr>
      <w:tr w:rsidR="00D638F3" w:rsidRPr="00285851" w:rsidTr="00285851">
        <w:tblPrEx>
          <w:tblBorders>
            <w:top w:val="nil"/>
            <w:left w:val="nil"/>
            <w:bottom w:val="nil"/>
            <w:right w:val="nil"/>
            <w:insideH w:val="none" w:sz="0" w:space="0" w:color="auto"/>
            <w:insideV w:val="none" w:sz="0" w:space="0" w:color="auto"/>
          </w:tblBorders>
        </w:tblPrEx>
        <w:trPr>
          <w:gridAfter w:val="24"/>
          <w:wAfter w:w="10113" w:type="dxa"/>
          <w:trHeight w:hRule="exact" w:val="1"/>
        </w:trPr>
        <w:tc>
          <w:tcPr>
            <w:tcW w:w="545" w:type="dxa"/>
            <w:gridSpan w:val="9"/>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336"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Tiyatro, Film, Gösteri, </w:t>
            </w:r>
            <w:proofErr w:type="gramStart"/>
            <w:r w:rsidRPr="00285851">
              <w:rPr>
                <w:rFonts w:ascii="Times New Roman" w:hAnsi="Times New Roman" w:cs="Times New Roman"/>
                <w:color w:val="000000"/>
                <w:sz w:val="24"/>
                <w:szCs w:val="24"/>
              </w:rPr>
              <w:t>Afiş,</w:t>
            </w:r>
            <w:proofErr w:type="gramEnd"/>
            <w:r w:rsidRPr="00285851">
              <w:rPr>
                <w:rFonts w:ascii="Times New Roman" w:hAnsi="Times New Roman" w:cs="Times New Roman"/>
                <w:color w:val="000000"/>
                <w:sz w:val="24"/>
                <w:szCs w:val="24"/>
              </w:rPr>
              <w:t xml:space="preserve"> ve Kitap Tanıtım İzin Başvurularının Değerlendirilmesi ve İzin Onayı Alınması </w:t>
            </w:r>
          </w:p>
        </w:tc>
        <w:tc>
          <w:tcPr>
            <w:tcW w:w="309"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Başvuru dilekçesi, 2) Oyun Metni ( Metin 12 punto, </w:t>
            </w:r>
            <w:proofErr w:type="spellStart"/>
            <w:r w:rsidRPr="00285851">
              <w:rPr>
                <w:rFonts w:ascii="Times New Roman" w:hAnsi="Times New Roman" w:cs="Times New Roman"/>
                <w:color w:val="000000"/>
                <w:sz w:val="24"/>
                <w:szCs w:val="24"/>
              </w:rPr>
              <w:t>Tımes</w:t>
            </w:r>
            <w:proofErr w:type="spellEnd"/>
            <w:r w:rsidRPr="00285851">
              <w:rPr>
                <w:rFonts w:ascii="Times New Roman" w:hAnsi="Times New Roman" w:cs="Times New Roman"/>
                <w:color w:val="000000"/>
                <w:sz w:val="24"/>
                <w:szCs w:val="24"/>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color w:val="000000"/>
                <w:sz w:val="24"/>
                <w:szCs w:val="24"/>
              </w:rPr>
              <w:t>Hüv</w:t>
            </w:r>
            <w:proofErr w:type="spellEnd"/>
            <w:r w:rsidRPr="00285851">
              <w:rPr>
                <w:rFonts w:ascii="Times New Roman" w:hAnsi="Times New Roman" w:cs="Times New Roman"/>
                <w:color w:val="000000"/>
                <w:sz w:val="24"/>
                <w:szCs w:val="24"/>
              </w:rPr>
              <w:t>. Cüz Fotokopisi 6</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 xml:space="preserve"> Oyun yazarının, söz konusu oyunun, başvuru sahibi tiyatro grubu tarafından oynanmasına izin verdiğine dair izin belgesi fotokopisi, 7) Son yılı gösterir vergi mükellefi olduğuna dair belge (Başvuru sahibi dernek veya vakıf ise vergiden muaf olduğuna dair belge) 8) Başvuruda bulunan grupların en fazla iki oyunla başvurması ve her oyun için ayrı dilekçe ve dosya ile başvurulması,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58"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3 Gün İçerisinde Onay Alınmak Üzere Kaymakamlık Makamına Sunulur. 2) Tiyatrolar Kasım ve Nisan Aylarında Komisyonca Değerlendirilir. </w:t>
            </w:r>
          </w:p>
        </w:tc>
      </w:tr>
      <w:tr w:rsidR="00D638F3" w:rsidRPr="00285851" w:rsidTr="00285851">
        <w:tblPrEx>
          <w:tblBorders>
            <w:top w:val="nil"/>
            <w:left w:val="nil"/>
            <w:bottom w:val="nil"/>
            <w:right w:val="nil"/>
            <w:insideH w:val="none" w:sz="0" w:space="0" w:color="auto"/>
            <w:insideV w:val="none" w:sz="0" w:space="0" w:color="auto"/>
          </w:tblBorders>
        </w:tblPrEx>
        <w:trPr>
          <w:gridAfter w:val="44"/>
          <w:wAfter w:w="11265" w:type="dxa"/>
          <w:trHeight w:hRule="exact" w:val="1"/>
        </w:trPr>
        <w:tc>
          <w:tcPr>
            <w:tcW w:w="296" w:type="dxa"/>
            <w:gridSpan w:val="4"/>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Başvuru </w:t>
            </w:r>
          </w:p>
        </w:tc>
      </w:tr>
      <w:tr w:rsidR="00D638F3" w:rsidRPr="00285851" w:rsidTr="00285851">
        <w:tblPrEx>
          <w:tblBorders>
            <w:top w:val="nil"/>
            <w:left w:val="nil"/>
            <w:bottom w:val="nil"/>
            <w:right w:val="nil"/>
            <w:insideH w:val="none" w:sz="0" w:space="0" w:color="auto"/>
            <w:insideV w:val="none" w:sz="0" w:space="0" w:color="auto"/>
          </w:tblBorders>
        </w:tblPrEx>
        <w:trPr>
          <w:gridAfter w:val="25"/>
          <w:wAfter w:w="10196" w:type="dxa"/>
          <w:trHeight w:hRule="exact" w:val="1"/>
        </w:trPr>
        <w:tc>
          <w:tcPr>
            <w:tcW w:w="524" w:type="dxa"/>
            <w:gridSpan w:val="8"/>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301"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Tiyatro, Film, Gösteri, </w:t>
            </w:r>
            <w:proofErr w:type="gramStart"/>
            <w:r w:rsidRPr="00285851">
              <w:rPr>
                <w:rFonts w:ascii="Times New Roman" w:hAnsi="Times New Roman" w:cs="Times New Roman"/>
                <w:color w:val="000000"/>
                <w:sz w:val="24"/>
                <w:szCs w:val="24"/>
              </w:rPr>
              <w:t>Afiş,</w:t>
            </w:r>
            <w:proofErr w:type="gramEnd"/>
            <w:r w:rsidRPr="00285851">
              <w:rPr>
                <w:rFonts w:ascii="Times New Roman" w:hAnsi="Times New Roman" w:cs="Times New Roman"/>
                <w:color w:val="000000"/>
                <w:sz w:val="24"/>
                <w:szCs w:val="24"/>
              </w:rPr>
              <w:t xml:space="preserve"> ve Kitap Tanıtım İzin Başvurularının Değerlendirilmesi ve İzin Onayı Alınması </w:t>
            </w:r>
          </w:p>
        </w:tc>
        <w:tc>
          <w:tcPr>
            <w:tcW w:w="283"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Başvuru dilekçesi, 2) Oyun Metni ( Metin 12 punto, </w:t>
            </w:r>
            <w:proofErr w:type="spellStart"/>
            <w:r w:rsidRPr="00285851">
              <w:rPr>
                <w:rFonts w:ascii="Times New Roman" w:hAnsi="Times New Roman" w:cs="Times New Roman"/>
                <w:color w:val="000000"/>
                <w:sz w:val="24"/>
                <w:szCs w:val="24"/>
              </w:rPr>
              <w:t>Tımes</w:t>
            </w:r>
            <w:proofErr w:type="spellEnd"/>
            <w:r w:rsidRPr="00285851">
              <w:rPr>
                <w:rFonts w:ascii="Times New Roman" w:hAnsi="Times New Roman" w:cs="Times New Roman"/>
                <w:color w:val="000000"/>
                <w:sz w:val="24"/>
                <w:szCs w:val="24"/>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color w:val="000000"/>
                <w:sz w:val="24"/>
                <w:szCs w:val="24"/>
              </w:rPr>
              <w:t>Hüv</w:t>
            </w:r>
            <w:proofErr w:type="spellEnd"/>
            <w:r w:rsidRPr="00285851">
              <w:rPr>
                <w:rFonts w:ascii="Times New Roman" w:hAnsi="Times New Roman" w:cs="Times New Roman"/>
                <w:color w:val="000000"/>
                <w:sz w:val="24"/>
                <w:szCs w:val="24"/>
              </w:rPr>
              <w:t>. Cüz Fotokopisi 6</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 xml:space="preserve"> Oyun yazarının, söz konusu oyunun, başvuru sahibi tiyatro grubu tarafından oynanmasına izin verdiğine dair izin belgesi fotokopisi, 7) Son yılı gösterir vergi mükellefi olduğuna dair belge (Başvuru sahibi dernek veya vakıf ise vergiden muaf olduğuna dair belge) 8) Başvuruda bulunan grupların en fazla iki oyunla başvurması ve her oyun için ayrı dilekçe ve dosya ile başvurulması,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57"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3 Gün İçerisinde Onay Alınmak Üzere Kaymakamlık Makamına Sunulur. 2) Tiyatrolar Kasım ve Nisan Aylarında Komisyonca Değerlendirilir. </w:t>
            </w:r>
          </w:p>
        </w:tc>
      </w:tr>
      <w:tr w:rsidR="00D638F3" w:rsidRPr="00285851" w:rsidTr="00285851">
        <w:tblPrEx>
          <w:tblBorders>
            <w:top w:val="nil"/>
            <w:left w:val="nil"/>
            <w:bottom w:val="nil"/>
            <w:right w:val="nil"/>
            <w:insideH w:val="none" w:sz="0" w:space="0" w:color="auto"/>
            <w:insideV w:val="none" w:sz="0" w:space="0" w:color="auto"/>
          </w:tblBorders>
        </w:tblPrEx>
        <w:trPr>
          <w:gridAfter w:val="45"/>
          <w:wAfter w:w="11285" w:type="dxa"/>
          <w:trHeight w:hRule="exact" w:val="1"/>
        </w:trPr>
        <w:tc>
          <w:tcPr>
            <w:tcW w:w="276" w:type="dxa"/>
            <w:gridSpan w:val="3"/>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Başvuru </w:t>
            </w:r>
          </w:p>
        </w:tc>
      </w:tr>
      <w:tr w:rsidR="00D638F3" w:rsidRPr="00285851" w:rsidTr="00285851">
        <w:tblPrEx>
          <w:tblBorders>
            <w:top w:val="nil"/>
            <w:left w:val="nil"/>
            <w:bottom w:val="nil"/>
            <w:right w:val="nil"/>
            <w:insideH w:val="none" w:sz="0" w:space="0" w:color="auto"/>
            <w:insideV w:val="none" w:sz="0" w:space="0" w:color="auto"/>
          </w:tblBorders>
        </w:tblPrEx>
        <w:trPr>
          <w:gridAfter w:val="26"/>
          <w:wAfter w:w="10279" w:type="dxa"/>
          <w:trHeight w:hRule="exact" w:val="1"/>
        </w:trPr>
        <w:tc>
          <w:tcPr>
            <w:tcW w:w="505" w:type="dxa"/>
            <w:gridSpan w:val="7"/>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69"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Tiyatro, Film, Gösteri, </w:t>
            </w:r>
            <w:proofErr w:type="gramStart"/>
            <w:r w:rsidRPr="00285851">
              <w:rPr>
                <w:rFonts w:ascii="Times New Roman" w:hAnsi="Times New Roman" w:cs="Times New Roman"/>
                <w:color w:val="000000"/>
                <w:sz w:val="24"/>
                <w:szCs w:val="24"/>
              </w:rPr>
              <w:t>Afiş,</w:t>
            </w:r>
            <w:proofErr w:type="gramEnd"/>
            <w:r w:rsidRPr="00285851">
              <w:rPr>
                <w:rFonts w:ascii="Times New Roman" w:hAnsi="Times New Roman" w:cs="Times New Roman"/>
                <w:color w:val="000000"/>
                <w:sz w:val="24"/>
                <w:szCs w:val="24"/>
              </w:rPr>
              <w:t xml:space="preserve"> ve Kitap Tanıtım İzin Başvurularının Değerlendirilmesi ve İzin Onayı Alınması </w:t>
            </w:r>
          </w:p>
        </w:tc>
        <w:tc>
          <w:tcPr>
            <w:tcW w:w="258"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Başvuru dilekçesi, 2) Oyun Metni ( Metin 12 punto, </w:t>
            </w:r>
            <w:proofErr w:type="spellStart"/>
            <w:r w:rsidRPr="00285851">
              <w:rPr>
                <w:rFonts w:ascii="Times New Roman" w:hAnsi="Times New Roman" w:cs="Times New Roman"/>
                <w:color w:val="000000"/>
                <w:sz w:val="24"/>
                <w:szCs w:val="24"/>
              </w:rPr>
              <w:t>Tımes</w:t>
            </w:r>
            <w:proofErr w:type="spellEnd"/>
            <w:r w:rsidRPr="00285851">
              <w:rPr>
                <w:rFonts w:ascii="Times New Roman" w:hAnsi="Times New Roman" w:cs="Times New Roman"/>
                <w:color w:val="000000"/>
                <w:sz w:val="24"/>
                <w:szCs w:val="24"/>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color w:val="000000"/>
                <w:sz w:val="24"/>
                <w:szCs w:val="24"/>
              </w:rPr>
              <w:t>Hüv</w:t>
            </w:r>
            <w:proofErr w:type="spellEnd"/>
            <w:r w:rsidRPr="00285851">
              <w:rPr>
                <w:rFonts w:ascii="Times New Roman" w:hAnsi="Times New Roman" w:cs="Times New Roman"/>
                <w:color w:val="000000"/>
                <w:sz w:val="24"/>
                <w:szCs w:val="24"/>
              </w:rPr>
              <w:t>. Cüz Fotokopisi 6</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 xml:space="preserve"> Oyun yazarının, söz konusu oyunun, başvuru sahibi tiyatro grubu tarafından oynanmasına izin verdiğine dair izin belgesi fotokopisi, 7) Son yılı gösterir vergi mükellefi olduğuna dair belge (Başvuru sahibi dernek veya vakıf ise vergiden muaf olduğuna dair belge) 8) Başvuruda bulunan grupların en fazla iki oyunla başvurması ve her oyun için ayrı dilekçe ve dosya ile başvurulması,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50"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3 Gün İçerisinde Onay Alınmak Üzere Kaymakamlık Makamına Sunulur. 2) Tiyatrolar Kasım ve Nisan Aylarında Komisyonca Değerlendirilir. </w:t>
            </w:r>
          </w:p>
        </w:tc>
      </w:tr>
      <w:tr w:rsidR="00D638F3" w:rsidRPr="00285851" w:rsidTr="00285851">
        <w:tblPrEx>
          <w:tblBorders>
            <w:top w:val="nil"/>
            <w:left w:val="nil"/>
            <w:bottom w:val="nil"/>
            <w:right w:val="nil"/>
            <w:insideH w:val="none" w:sz="0" w:space="0" w:color="auto"/>
            <w:insideV w:val="none" w:sz="0" w:space="0" w:color="auto"/>
          </w:tblBorders>
        </w:tblPrEx>
        <w:trPr>
          <w:gridAfter w:val="46"/>
          <w:wAfter w:w="11305" w:type="dxa"/>
          <w:trHeight w:hRule="exact" w:val="1"/>
        </w:trPr>
        <w:tc>
          <w:tcPr>
            <w:tcW w:w="256" w:type="dxa"/>
            <w:gridSpan w:val="2"/>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Başvuru esnasında yukarıda belirtilen belgelerin dışında belge istenmesi, eksiksiz belge ile başvuru yapılmasına rağmen hizmetin belirtilen sürede veya yukarıdaki tabloda bazı hizmetlerin bulunmadığının tespiti durumunda ilk müracaat yerine ya da ikinci müracaat yerine başvurunuz. </w:t>
            </w:r>
            <w:r w:rsidRPr="00285851">
              <w:rPr>
                <w:rFonts w:ascii="Times New Roman" w:hAnsi="Times New Roman" w:cs="Times New Roman"/>
                <w:b/>
                <w:bCs/>
                <w:color w:val="000000"/>
                <w:sz w:val="24"/>
                <w:szCs w:val="24"/>
              </w:rPr>
              <w:t xml:space="preserve">İLK MÜRACAAT YERİ </w:t>
            </w:r>
            <w:r w:rsidRPr="00285851">
              <w:rPr>
                <w:rFonts w:ascii="Times New Roman" w:hAnsi="Times New Roman" w:cs="Times New Roman"/>
                <w:color w:val="000000"/>
                <w:sz w:val="24"/>
                <w:szCs w:val="24"/>
              </w:rPr>
              <w:t xml:space="preserve">BAĞLAR İLÇE MİLLİ EĞİTİM MÜDÜRLÜĞÜ İsim Mehmet Emin ERDOĞAN: </w:t>
            </w:r>
            <w:proofErr w:type="spellStart"/>
            <w:proofErr w:type="gramStart"/>
            <w:r w:rsidRPr="00285851">
              <w:rPr>
                <w:rFonts w:ascii="Times New Roman" w:hAnsi="Times New Roman" w:cs="Times New Roman"/>
                <w:color w:val="000000"/>
                <w:sz w:val="24"/>
                <w:szCs w:val="24"/>
              </w:rPr>
              <w:t>Ünvanı</w:t>
            </w:r>
            <w:proofErr w:type="spellEnd"/>
            <w:r w:rsidRPr="00285851">
              <w:rPr>
                <w:rFonts w:ascii="Times New Roman" w:hAnsi="Times New Roman" w:cs="Times New Roman"/>
                <w:color w:val="000000"/>
                <w:sz w:val="24"/>
                <w:szCs w:val="24"/>
              </w:rPr>
              <w:t xml:space="preserve"> : İlçe</w:t>
            </w:r>
            <w:proofErr w:type="gramEnd"/>
            <w:r w:rsidRPr="00285851">
              <w:rPr>
                <w:rFonts w:ascii="Times New Roman" w:hAnsi="Times New Roman" w:cs="Times New Roman"/>
                <w:color w:val="000000"/>
                <w:sz w:val="24"/>
                <w:szCs w:val="24"/>
              </w:rPr>
              <w:t xml:space="preserve"> </w:t>
            </w:r>
            <w:proofErr w:type="spellStart"/>
            <w:r w:rsidRPr="00285851">
              <w:rPr>
                <w:rFonts w:ascii="Times New Roman" w:hAnsi="Times New Roman" w:cs="Times New Roman"/>
                <w:color w:val="000000"/>
                <w:sz w:val="24"/>
                <w:szCs w:val="24"/>
              </w:rPr>
              <w:t>MilliEğitim</w:t>
            </w:r>
            <w:proofErr w:type="spellEnd"/>
            <w:r w:rsidRPr="00285851">
              <w:rPr>
                <w:rFonts w:ascii="Times New Roman" w:hAnsi="Times New Roman" w:cs="Times New Roman"/>
                <w:color w:val="000000"/>
                <w:sz w:val="24"/>
                <w:szCs w:val="24"/>
              </w:rPr>
              <w:t xml:space="preserve"> Müdürü </w:t>
            </w:r>
            <w:r w:rsidRPr="00285851">
              <w:rPr>
                <w:rFonts w:ascii="Times New Roman" w:hAnsi="Times New Roman" w:cs="Times New Roman"/>
                <w:b/>
                <w:bCs/>
                <w:color w:val="000000"/>
                <w:sz w:val="24"/>
                <w:szCs w:val="24"/>
              </w:rPr>
              <w:t xml:space="preserve">İKİNCİ MÜRACAAT YERİ </w:t>
            </w:r>
            <w:r w:rsidRPr="00285851">
              <w:rPr>
                <w:rFonts w:ascii="Times New Roman" w:hAnsi="Times New Roman" w:cs="Times New Roman"/>
                <w:color w:val="000000"/>
                <w:sz w:val="24"/>
                <w:szCs w:val="24"/>
              </w:rPr>
              <w:t xml:space="preserve">BAĞLAR KAYMAKAMLIĞI İ s im :Barış DEMİRTAŞ </w:t>
            </w:r>
            <w:proofErr w:type="spellStart"/>
            <w:r w:rsidRPr="00285851">
              <w:rPr>
                <w:rFonts w:ascii="Times New Roman" w:hAnsi="Times New Roman" w:cs="Times New Roman"/>
                <w:color w:val="000000"/>
                <w:sz w:val="24"/>
                <w:szCs w:val="24"/>
              </w:rPr>
              <w:t>Ünvanı</w:t>
            </w:r>
            <w:proofErr w:type="spellEnd"/>
            <w:r w:rsidRPr="00285851">
              <w:rPr>
                <w:rFonts w:ascii="Times New Roman" w:hAnsi="Times New Roman" w:cs="Times New Roman"/>
                <w:color w:val="000000"/>
                <w:sz w:val="24"/>
                <w:szCs w:val="24"/>
              </w:rPr>
              <w:t xml:space="preserve"> : K a y makam Adres : Yeniköy </w:t>
            </w:r>
            <w:proofErr w:type="spellStart"/>
            <w:r w:rsidRPr="00285851">
              <w:rPr>
                <w:rFonts w:ascii="Times New Roman" w:hAnsi="Times New Roman" w:cs="Times New Roman"/>
                <w:color w:val="000000"/>
                <w:sz w:val="24"/>
                <w:szCs w:val="24"/>
              </w:rPr>
              <w:t>Mah.Karacadağ</w:t>
            </w:r>
            <w:proofErr w:type="spellEnd"/>
            <w:r w:rsidRPr="00285851">
              <w:rPr>
                <w:rFonts w:ascii="Times New Roman" w:hAnsi="Times New Roman" w:cs="Times New Roman"/>
                <w:color w:val="000000"/>
                <w:sz w:val="24"/>
                <w:szCs w:val="24"/>
              </w:rPr>
              <w:t xml:space="preserve"> Blv.No:117 Bağlar Hükümet Konağı 4.Kat Bağlar/DİYARBAKIR Adres: : Yeniköy </w:t>
            </w:r>
            <w:proofErr w:type="spellStart"/>
            <w:r w:rsidRPr="00285851">
              <w:rPr>
                <w:rFonts w:ascii="Times New Roman" w:hAnsi="Times New Roman" w:cs="Times New Roman"/>
                <w:color w:val="000000"/>
                <w:sz w:val="24"/>
                <w:szCs w:val="24"/>
              </w:rPr>
              <w:t>Mah.Karacadağ</w:t>
            </w:r>
            <w:proofErr w:type="spellEnd"/>
            <w:r w:rsidRPr="00285851">
              <w:rPr>
                <w:rFonts w:ascii="Times New Roman" w:hAnsi="Times New Roman" w:cs="Times New Roman"/>
                <w:color w:val="000000"/>
                <w:sz w:val="24"/>
                <w:szCs w:val="24"/>
              </w:rPr>
              <w:t xml:space="preserve"> Blv.No:117 Bağlar Hükümet Konağı 2.Kat Bağlar/DİYARBAKIR Telefon : 0 (412) 322 23 00 Belge Geçer : 0 (412) 322 23 02 e-posta : baglar21@meb.gov.tr Telefon : 0(412) 252 30 89 Belgegeçer : 0(412 ) 252 30 88 e-posta :baglar@icisleri.gov.tr</w:t>
            </w:r>
          </w:p>
        </w:tc>
      </w:tr>
      <w:tr w:rsidR="00D638F3" w:rsidRPr="00285851" w:rsidTr="00285851">
        <w:tblPrEx>
          <w:tblBorders>
            <w:top w:val="nil"/>
            <w:left w:val="nil"/>
            <w:bottom w:val="nil"/>
            <w:right w:val="nil"/>
            <w:insideH w:val="none" w:sz="0" w:space="0" w:color="auto"/>
            <w:insideV w:val="none" w:sz="0" w:space="0" w:color="auto"/>
          </w:tblBorders>
        </w:tblPrEx>
        <w:trPr>
          <w:gridAfter w:val="28"/>
          <w:wAfter w:w="10362" w:type="dxa"/>
          <w:trHeight w:hRule="exact" w:val="1"/>
        </w:trPr>
        <w:tc>
          <w:tcPr>
            <w:tcW w:w="486"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41"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Tiyatro, Film, Gösteri, </w:t>
            </w:r>
            <w:proofErr w:type="gramStart"/>
            <w:r w:rsidRPr="00285851">
              <w:rPr>
                <w:rFonts w:ascii="Times New Roman" w:hAnsi="Times New Roman" w:cs="Times New Roman"/>
                <w:color w:val="000000"/>
                <w:sz w:val="24"/>
                <w:szCs w:val="24"/>
              </w:rPr>
              <w:t>Afiş,</w:t>
            </w:r>
            <w:proofErr w:type="gramEnd"/>
            <w:r w:rsidRPr="00285851">
              <w:rPr>
                <w:rFonts w:ascii="Times New Roman" w:hAnsi="Times New Roman" w:cs="Times New Roman"/>
                <w:color w:val="000000"/>
                <w:sz w:val="24"/>
                <w:szCs w:val="24"/>
              </w:rPr>
              <w:t xml:space="preserve"> ve Kitap Tanıtım İzin Başvurularının Değerlendirilmesi ve İzin Onayı Alınması </w:t>
            </w:r>
          </w:p>
        </w:tc>
        <w:tc>
          <w:tcPr>
            <w:tcW w:w="236" w:type="dxa"/>
            <w:gridSpan w:val="5"/>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Başvuru dilekçesi, 2) Oyun Metni ( Metin 12 punto, </w:t>
            </w:r>
            <w:proofErr w:type="spellStart"/>
            <w:r w:rsidRPr="00285851">
              <w:rPr>
                <w:rFonts w:ascii="Times New Roman" w:hAnsi="Times New Roman" w:cs="Times New Roman"/>
                <w:color w:val="000000"/>
                <w:sz w:val="24"/>
                <w:szCs w:val="24"/>
              </w:rPr>
              <w:t>Tımes</w:t>
            </w:r>
            <w:proofErr w:type="spellEnd"/>
            <w:r w:rsidRPr="00285851">
              <w:rPr>
                <w:rFonts w:ascii="Times New Roman" w:hAnsi="Times New Roman" w:cs="Times New Roman"/>
                <w:color w:val="000000"/>
                <w:sz w:val="24"/>
                <w:szCs w:val="24"/>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color w:val="000000"/>
                <w:sz w:val="24"/>
                <w:szCs w:val="24"/>
              </w:rPr>
              <w:t>Hüv</w:t>
            </w:r>
            <w:proofErr w:type="spellEnd"/>
            <w:r w:rsidRPr="00285851">
              <w:rPr>
                <w:rFonts w:ascii="Times New Roman" w:hAnsi="Times New Roman" w:cs="Times New Roman"/>
                <w:color w:val="000000"/>
                <w:sz w:val="24"/>
                <w:szCs w:val="24"/>
              </w:rPr>
              <w:t>. Cüz Fotokopisi 6</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 xml:space="preserve"> Oyun yazarının, söz konusu oyunun, başvuru sahibi tiyatro grubu tarafından oynanmasına izin verdiğine dair izin belgesi fotokopisi, 7) Son yılı gösterir vergi mükellefi olduğuna dair belge (Başvuru sahibi dernek veya vakıf ise vergiden muaf olduğuna dair belge) 8) Başvuruda bulunan grupların en fazla iki oyunla başvurması ve her oyun için ayrı dilekçe ve dosya ile başvurulması,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36" w:type="dxa"/>
            <w:gridSpan w:val="4"/>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3 Gün İçerisinde Onay Alınmak Üzere Kaymakamlık Makamına Sunulur. 2) Tiyatrolar Kasım ve Nisan Aylarında Komisyonca Değerlendirilir. </w:t>
            </w:r>
          </w:p>
        </w:tc>
      </w:tr>
      <w:tr w:rsidR="00D638F3" w:rsidRPr="00285851" w:rsidTr="00285851">
        <w:tblPrEx>
          <w:tblBorders>
            <w:top w:val="nil"/>
            <w:left w:val="nil"/>
            <w:bottom w:val="nil"/>
            <w:right w:val="nil"/>
            <w:insideH w:val="none" w:sz="0" w:space="0" w:color="auto"/>
            <w:insideV w:val="none" w:sz="0" w:space="0" w:color="auto"/>
          </w:tblBorders>
        </w:tblPrEx>
        <w:trPr>
          <w:gridAfter w:val="47"/>
          <w:wAfter w:w="11325" w:type="dxa"/>
          <w:trHeight w:hRule="exact" w:val="1"/>
        </w:trPr>
        <w:tc>
          <w:tcPr>
            <w:tcW w:w="236"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Başvuru esnasında yukarıda belirtilen belgelerin dışında belge istenmesi, eksiksiz belge ile başvuru yapılmasına rağmen hizmetin belirtilen sürede veya yukarıdaki tabloda bazı hizmetlerin bulunmadığının tespiti durumunda ilk müracaat yerine ya da ikinci müracaat yerine başvurunuz. </w:t>
            </w:r>
            <w:r w:rsidRPr="00285851">
              <w:rPr>
                <w:rFonts w:ascii="Times New Roman" w:hAnsi="Times New Roman" w:cs="Times New Roman"/>
                <w:b/>
                <w:bCs/>
                <w:color w:val="000000"/>
                <w:sz w:val="24"/>
                <w:szCs w:val="24"/>
              </w:rPr>
              <w:t xml:space="preserve">İLK MÜRACAAT YERİ </w:t>
            </w:r>
            <w:r w:rsidRPr="00285851">
              <w:rPr>
                <w:rFonts w:ascii="Times New Roman" w:hAnsi="Times New Roman" w:cs="Times New Roman"/>
                <w:color w:val="000000"/>
                <w:sz w:val="24"/>
                <w:szCs w:val="24"/>
              </w:rPr>
              <w:t xml:space="preserve">BAĞLAR İLÇE MİLLİ EĞİTİM MÜDÜRLÜĞÜ İsim Mehmet Emin ERDOĞAN: </w:t>
            </w:r>
            <w:proofErr w:type="spellStart"/>
            <w:proofErr w:type="gramStart"/>
            <w:r w:rsidRPr="00285851">
              <w:rPr>
                <w:rFonts w:ascii="Times New Roman" w:hAnsi="Times New Roman" w:cs="Times New Roman"/>
                <w:color w:val="000000"/>
                <w:sz w:val="24"/>
                <w:szCs w:val="24"/>
              </w:rPr>
              <w:t>Ünvanı</w:t>
            </w:r>
            <w:proofErr w:type="spellEnd"/>
            <w:r w:rsidRPr="00285851">
              <w:rPr>
                <w:rFonts w:ascii="Times New Roman" w:hAnsi="Times New Roman" w:cs="Times New Roman"/>
                <w:color w:val="000000"/>
                <w:sz w:val="24"/>
                <w:szCs w:val="24"/>
              </w:rPr>
              <w:t xml:space="preserve"> : İlçe</w:t>
            </w:r>
            <w:proofErr w:type="gramEnd"/>
            <w:r w:rsidRPr="00285851">
              <w:rPr>
                <w:rFonts w:ascii="Times New Roman" w:hAnsi="Times New Roman" w:cs="Times New Roman"/>
                <w:color w:val="000000"/>
                <w:sz w:val="24"/>
                <w:szCs w:val="24"/>
              </w:rPr>
              <w:t xml:space="preserve"> </w:t>
            </w:r>
            <w:proofErr w:type="spellStart"/>
            <w:r w:rsidRPr="00285851">
              <w:rPr>
                <w:rFonts w:ascii="Times New Roman" w:hAnsi="Times New Roman" w:cs="Times New Roman"/>
                <w:color w:val="000000"/>
                <w:sz w:val="24"/>
                <w:szCs w:val="24"/>
              </w:rPr>
              <w:t>MilliEğitim</w:t>
            </w:r>
            <w:proofErr w:type="spellEnd"/>
            <w:r w:rsidRPr="00285851">
              <w:rPr>
                <w:rFonts w:ascii="Times New Roman" w:hAnsi="Times New Roman" w:cs="Times New Roman"/>
                <w:color w:val="000000"/>
                <w:sz w:val="24"/>
                <w:szCs w:val="24"/>
              </w:rPr>
              <w:t xml:space="preserve"> Müdürü </w:t>
            </w:r>
            <w:r w:rsidRPr="00285851">
              <w:rPr>
                <w:rFonts w:ascii="Times New Roman" w:hAnsi="Times New Roman" w:cs="Times New Roman"/>
                <w:b/>
                <w:bCs/>
                <w:color w:val="000000"/>
                <w:sz w:val="24"/>
                <w:szCs w:val="24"/>
              </w:rPr>
              <w:t xml:space="preserve">İKİNCİ MÜRACAAT YERİ </w:t>
            </w:r>
            <w:r w:rsidRPr="00285851">
              <w:rPr>
                <w:rFonts w:ascii="Times New Roman" w:hAnsi="Times New Roman" w:cs="Times New Roman"/>
                <w:color w:val="000000"/>
                <w:sz w:val="24"/>
                <w:szCs w:val="24"/>
              </w:rPr>
              <w:t xml:space="preserve">BAĞLAR KAYMAKAMLIĞI İ s im :Barış DEMİRTAŞ </w:t>
            </w:r>
            <w:proofErr w:type="spellStart"/>
            <w:r w:rsidRPr="00285851">
              <w:rPr>
                <w:rFonts w:ascii="Times New Roman" w:hAnsi="Times New Roman" w:cs="Times New Roman"/>
                <w:color w:val="000000"/>
                <w:sz w:val="24"/>
                <w:szCs w:val="24"/>
              </w:rPr>
              <w:t>Ünvanı</w:t>
            </w:r>
            <w:proofErr w:type="spellEnd"/>
            <w:r w:rsidRPr="00285851">
              <w:rPr>
                <w:rFonts w:ascii="Times New Roman" w:hAnsi="Times New Roman" w:cs="Times New Roman"/>
                <w:color w:val="000000"/>
                <w:sz w:val="24"/>
                <w:szCs w:val="24"/>
              </w:rPr>
              <w:t xml:space="preserve"> : K a y makam Adres : Yeniköy </w:t>
            </w:r>
            <w:proofErr w:type="spellStart"/>
            <w:r w:rsidRPr="00285851">
              <w:rPr>
                <w:rFonts w:ascii="Times New Roman" w:hAnsi="Times New Roman" w:cs="Times New Roman"/>
                <w:color w:val="000000"/>
                <w:sz w:val="24"/>
                <w:szCs w:val="24"/>
              </w:rPr>
              <w:t>Mah.Karacadağ</w:t>
            </w:r>
            <w:proofErr w:type="spellEnd"/>
            <w:r w:rsidRPr="00285851">
              <w:rPr>
                <w:rFonts w:ascii="Times New Roman" w:hAnsi="Times New Roman" w:cs="Times New Roman"/>
                <w:color w:val="000000"/>
                <w:sz w:val="24"/>
                <w:szCs w:val="24"/>
              </w:rPr>
              <w:t xml:space="preserve"> Blv.No:117 Bağlar Hükümet Konağı 4.Kat Bağlar/DİYARBAKIR Adres: : Yeniköy </w:t>
            </w:r>
            <w:proofErr w:type="spellStart"/>
            <w:r w:rsidRPr="00285851">
              <w:rPr>
                <w:rFonts w:ascii="Times New Roman" w:hAnsi="Times New Roman" w:cs="Times New Roman"/>
                <w:color w:val="000000"/>
                <w:sz w:val="24"/>
                <w:szCs w:val="24"/>
              </w:rPr>
              <w:t>Mah.Karacadağ</w:t>
            </w:r>
            <w:proofErr w:type="spellEnd"/>
            <w:r w:rsidRPr="00285851">
              <w:rPr>
                <w:rFonts w:ascii="Times New Roman" w:hAnsi="Times New Roman" w:cs="Times New Roman"/>
                <w:color w:val="000000"/>
                <w:sz w:val="24"/>
                <w:szCs w:val="24"/>
              </w:rPr>
              <w:t xml:space="preserve"> Blv.No:117 Bağlar Hükümet Konağı 2.Kat Bağlar/DİYARBAKIR Telefon : 0 (412) 322 23 00 Belge Geçer : 0 (412) 322 23 02 e-posta : baglar21@meb.gov.tr Telefon : 0(412) 252 30 89 Belgegeçer : 0(412 ) 252 30 88 e-posta :baglar@icisleri.gov.tr</w:t>
            </w:r>
          </w:p>
        </w:tc>
      </w:tr>
    </w:tbl>
    <w:p w:rsidR="0008039E" w:rsidRPr="00285851" w:rsidRDefault="0008039E">
      <w:pPr>
        <w:rPr>
          <w:rFonts w:ascii="Times New Roman" w:hAnsi="Times New Roman" w:cs="Times New Roman"/>
          <w:sz w:val="24"/>
          <w:szCs w:val="24"/>
        </w:rPr>
      </w:pPr>
    </w:p>
    <w:tbl>
      <w:tblPr>
        <w:tblW w:w="22277" w:type="dxa"/>
        <w:tblBorders>
          <w:top w:val="nil"/>
          <w:left w:val="nil"/>
          <w:bottom w:val="nil"/>
          <w:right w:val="nil"/>
        </w:tblBorders>
        <w:tblLayout w:type="fixed"/>
        <w:tblLook w:val="0000" w:firstRow="0" w:lastRow="0" w:firstColumn="0" w:lastColumn="0" w:noHBand="0" w:noVBand="0"/>
      </w:tblPr>
      <w:tblGrid>
        <w:gridCol w:w="236"/>
        <w:gridCol w:w="252"/>
        <w:gridCol w:w="236"/>
        <w:gridCol w:w="236"/>
        <w:gridCol w:w="236"/>
        <w:gridCol w:w="20609"/>
        <w:gridCol w:w="236"/>
        <w:gridCol w:w="236"/>
      </w:tblGrid>
      <w:tr w:rsidR="00D638F3" w:rsidRPr="00285851" w:rsidTr="00D638F3">
        <w:trPr>
          <w:gridAfter w:val="3"/>
          <w:wAfter w:w="21081" w:type="dxa"/>
          <w:trHeight w:hRule="exact" w:val="1"/>
        </w:trPr>
        <w:tc>
          <w:tcPr>
            <w:tcW w:w="488" w:type="dxa"/>
            <w:gridSpan w:val="2"/>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36"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Tiyatro, Film, Gösteri, </w:t>
            </w:r>
            <w:proofErr w:type="gramStart"/>
            <w:r w:rsidRPr="00285851">
              <w:rPr>
                <w:rFonts w:ascii="Times New Roman" w:hAnsi="Times New Roman" w:cs="Times New Roman"/>
                <w:color w:val="000000"/>
                <w:sz w:val="24"/>
                <w:szCs w:val="24"/>
              </w:rPr>
              <w:t>Afiş,</w:t>
            </w:r>
            <w:proofErr w:type="gramEnd"/>
            <w:r w:rsidRPr="00285851">
              <w:rPr>
                <w:rFonts w:ascii="Times New Roman" w:hAnsi="Times New Roman" w:cs="Times New Roman"/>
                <w:color w:val="000000"/>
                <w:sz w:val="24"/>
                <w:szCs w:val="24"/>
              </w:rPr>
              <w:t xml:space="preserve"> ve Kitap Tanıtım İzin Başvurularının Değerlendirilmesi ve İzin Onayı Alınması </w:t>
            </w:r>
          </w:p>
        </w:tc>
        <w:tc>
          <w:tcPr>
            <w:tcW w:w="236" w:type="dxa"/>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Başvuru dilekçesi, 2) Oyun Metni ( Metin 12 punto, </w:t>
            </w:r>
            <w:proofErr w:type="spellStart"/>
            <w:r w:rsidRPr="00285851">
              <w:rPr>
                <w:rFonts w:ascii="Times New Roman" w:hAnsi="Times New Roman" w:cs="Times New Roman"/>
                <w:color w:val="000000"/>
                <w:sz w:val="24"/>
                <w:szCs w:val="24"/>
              </w:rPr>
              <w:t>Tımes</w:t>
            </w:r>
            <w:proofErr w:type="spellEnd"/>
            <w:r w:rsidRPr="00285851">
              <w:rPr>
                <w:rFonts w:ascii="Times New Roman" w:hAnsi="Times New Roman" w:cs="Times New Roman"/>
                <w:color w:val="000000"/>
                <w:sz w:val="24"/>
                <w:szCs w:val="24"/>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color w:val="000000"/>
                <w:sz w:val="24"/>
                <w:szCs w:val="24"/>
              </w:rPr>
              <w:t>Hüv</w:t>
            </w:r>
            <w:proofErr w:type="spellEnd"/>
            <w:r w:rsidRPr="00285851">
              <w:rPr>
                <w:rFonts w:ascii="Times New Roman" w:hAnsi="Times New Roman" w:cs="Times New Roman"/>
                <w:color w:val="000000"/>
                <w:sz w:val="24"/>
                <w:szCs w:val="24"/>
              </w:rPr>
              <w:t>. Cüz Fotokopisi 6</w:t>
            </w:r>
            <w:proofErr w:type="gramStart"/>
            <w:r w:rsidRPr="00285851">
              <w:rPr>
                <w:rFonts w:ascii="Times New Roman" w:hAnsi="Times New Roman" w:cs="Times New Roman"/>
                <w:color w:val="000000"/>
                <w:sz w:val="24"/>
                <w:szCs w:val="24"/>
              </w:rPr>
              <w:t>)</w:t>
            </w:r>
            <w:proofErr w:type="gramEnd"/>
            <w:r w:rsidRPr="00285851">
              <w:rPr>
                <w:rFonts w:ascii="Times New Roman" w:hAnsi="Times New Roman" w:cs="Times New Roman"/>
                <w:color w:val="000000"/>
                <w:sz w:val="24"/>
                <w:szCs w:val="24"/>
              </w:rPr>
              <w:t xml:space="preserve"> Oyun yazarının, söz konusu oyunun, başvuru sahibi tiyatro grubu tarafından oynanmasına izin verdiğine dair izin belgesi fotokopisi, 7) Son yılı gösterir vergi mükellefi olduğuna dair belge (Başvuru sahibi dernek veya vakıf ise vergiden muaf olduğuna dair belge) 8) Başvuruda bulunan grupların en fazla iki oyunla başvurması ve her oyun için ayrı dilekçe ve dosya ile başvurulması,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c>
          <w:tcPr>
            <w:tcW w:w="236"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3 Gün İçerisinde Onay Alınmak Üzere Kaymakamlık Makamına Sunulur. 2) Tiyatrolar Kasım ve Nisan Aylarında Komisyonca Değerlendirilir. </w:t>
            </w:r>
          </w:p>
        </w:tc>
      </w:tr>
      <w:tr w:rsidR="00D638F3" w:rsidRPr="00285851" w:rsidTr="00D638F3">
        <w:trPr>
          <w:gridAfter w:val="7"/>
          <w:wAfter w:w="22041" w:type="dxa"/>
          <w:trHeight w:hRule="exact" w:val="1"/>
        </w:trPr>
        <w:tc>
          <w:tcPr>
            <w:tcW w:w="236"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Başvuru esnasında yukarıda belirtilen belgelerin dışında belge istenmesi, eksiksiz belge ile başvuru yapılmasına rağmen hizmetin belirtilen sürede veya yukarıdaki tabloda bazı hizmetlerin bulunmadığının tespiti durumunda ilk müracaat yerine ya da ikinci müracaat yerine başvurunuz. </w:t>
            </w:r>
            <w:r w:rsidRPr="00285851">
              <w:rPr>
                <w:rFonts w:ascii="Times New Roman" w:hAnsi="Times New Roman" w:cs="Times New Roman"/>
                <w:b/>
                <w:bCs/>
                <w:color w:val="000000"/>
                <w:sz w:val="24"/>
                <w:szCs w:val="24"/>
              </w:rPr>
              <w:t xml:space="preserve">İLK MÜRACAAT YERİ </w:t>
            </w:r>
            <w:r w:rsidRPr="00285851">
              <w:rPr>
                <w:rFonts w:ascii="Times New Roman" w:hAnsi="Times New Roman" w:cs="Times New Roman"/>
                <w:color w:val="000000"/>
                <w:sz w:val="24"/>
                <w:szCs w:val="24"/>
              </w:rPr>
              <w:t xml:space="preserve">BAĞLAR İLÇE MİLLİ EĞİTİM MÜDÜRLÜĞÜ İsim Mehmet Emin ERDOĞAN: </w:t>
            </w:r>
            <w:proofErr w:type="spellStart"/>
            <w:proofErr w:type="gramStart"/>
            <w:r w:rsidRPr="00285851">
              <w:rPr>
                <w:rFonts w:ascii="Times New Roman" w:hAnsi="Times New Roman" w:cs="Times New Roman"/>
                <w:color w:val="000000"/>
                <w:sz w:val="24"/>
                <w:szCs w:val="24"/>
              </w:rPr>
              <w:t>Ünvanı</w:t>
            </w:r>
            <w:proofErr w:type="spellEnd"/>
            <w:r w:rsidRPr="00285851">
              <w:rPr>
                <w:rFonts w:ascii="Times New Roman" w:hAnsi="Times New Roman" w:cs="Times New Roman"/>
                <w:color w:val="000000"/>
                <w:sz w:val="24"/>
                <w:szCs w:val="24"/>
              </w:rPr>
              <w:t xml:space="preserve"> : İlçe</w:t>
            </w:r>
            <w:proofErr w:type="gramEnd"/>
            <w:r w:rsidRPr="00285851">
              <w:rPr>
                <w:rFonts w:ascii="Times New Roman" w:hAnsi="Times New Roman" w:cs="Times New Roman"/>
                <w:color w:val="000000"/>
                <w:sz w:val="24"/>
                <w:szCs w:val="24"/>
              </w:rPr>
              <w:t xml:space="preserve"> </w:t>
            </w:r>
            <w:proofErr w:type="spellStart"/>
            <w:r w:rsidRPr="00285851">
              <w:rPr>
                <w:rFonts w:ascii="Times New Roman" w:hAnsi="Times New Roman" w:cs="Times New Roman"/>
                <w:color w:val="000000"/>
                <w:sz w:val="24"/>
                <w:szCs w:val="24"/>
              </w:rPr>
              <w:t>MilliEğitim</w:t>
            </w:r>
            <w:proofErr w:type="spellEnd"/>
            <w:r w:rsidRPr="00285851">
              <w:rPr>
                <w:rFonts w:ascii="Times New Roman" w:hAnsi="Times New Roman" w:cs="Times New Roman"/>
                <w:color w:val="000000"/>
                <w:sz w:val="24"/>
                <w:szCs w:val="24"/>
              </w:rPr>
              <w:t xml:space="preserve"> Müdürü </w:t>
            </w:r>
            <w:r w:rsidRPr="00285851">
              <w:rPr>
                <w:rFonts w:ascii="Times New Roman" w:hAnsi="Times New Roman" w:cs="Times New Roman"/>
                <w:b/>
                <w:bCs/>
                <w:color w:val="000000"/>
                <w:sz w:val="24"/>
                <w:szCs w:val="24"/>
              </w:rPr>
              <w:t xml:space="preserve">İKİNCİ MÜRACAAT YERİ </w:t>
            </w:r>
            <w:r w:rsidRPr="00285851">
              <w:rPr>
                <w:rFonts w:ascii="Times New Roman" w:hAnsi="Times New Roman" w:cs="Times New Roman"/>
                <w:color w:val="000000"/>
                <w:sz w:val="24"/>
                <w:szCs w:val="24"/>
              </w:rPr>
              <w:t xml:space="preserve">BAĞLAR KAYMAKAMLIĞI İ s im :Barış DEMİRTAŞ </w:t>
            </w:r>
            <w:proofErr w:type="spellStart"/>
            <w:r w:rsidRPr="00285851">
              <w:rPr>
                <w:rFonts w:ascii="Times New Roman" w:hAnsi="Times New Roman" w:cs="Times New Roman"/>
                <w:color w:val="000000"/>
                <w:sz w:val="24"/>
                <w:szCs w:val="24"/>
              </w:rPr>
              <w:t>Ünvanı</w:t>
            </w:r>
            <w:proofErr w:type="spellEnd"/>
            <w:r w:rsidRPr="00285851">
              <w:rPr>
                <w:rFonts w:ascii="Times New Roman" w:hAnsi="Times New Roman" w:cs="Times New Roman"/>
                <w:color w:val="000000"/>
                <w:sz w:val="24"/>
                <w:szCs w:val="24"/>
              </w:rPr>
              <w:t xml:space="preserve"> : K a y makam Adres : Yeniköy </w:t>
            </w:r>
            <w:proofErr w:type="spellStart"/>
            <w:r w:rsidRPr="00285851">
              <w:rPr>
                <w:rFonts w:ascii="Times New Roman" w:hAnsi="Times New Roman" w:cs="Times New Roman"/>
                <w:color w:val="000000"/>
                <w:sz w:val="24"/>
                <w:szCs w:val="24"/>
              </w:rPr>
              <w:t>Mah.Karacadağ</w:t>
            </w:r>
            <w:proofErr w:type="spellEnd"/>
            <w:r w:rsidRPr="00285851">
              <w:rPr>
                <w:rFonts w:ascii="Times New Roman" w:hAnsi="Times New Roman" w:cs="Times New Roman"/>
                <w:color w:val="000000"/>
                <w:sz w:val="24"/>
                <w:szCs w:val="24"/>
              </w:rPr>
              <w:t xml:space="preserve"> Blv.No:117 Bağlar Hükümet Konağı 4.Kat Bağlar/DİYARBAKIR Adres: : Yeniköy </w:t>
            </w:r>
            <w:proofErr w:type="spellStart"/>
            <w:r w:rsidRPr="00285851">
              <w:rPr>
                <w:rFonts w:ascii="Times New Roman" w:hAnsi="Times New Roman" w:cs="Times New Roman"/>
                <w:color w:val="000000"/>
                <w:sz w:val="24"/>
                <w:szCs w:val="24"/>
              </w:rPr>
              <w:t>Mah.Karacadağ</w:t>
            </w:r>
            <w:proofErr w:type="spellEnd"/>
            <w:r w:rsidRPr="00285851">
              <w:rPr>
                <w:rFonts w:ascii="Times New Roman" w:hAnsi="Times New Roman" w:cs="Times New Roman"/>
                <w:color w:val="000000"/>
                <w:sz w:val="24"/>
                <w:szCs w:val="24"/>
              </w:rPr>
              <w:t xml:space="preserve"> Blv.No:117 Bağlar Hükümet Konağı 2.Kat Bağlar/DİYARBAKIR Telefon : 0 (412) 322 23 00 Belge Geçer : 0 (412) 322 23 02 e-posta : baglar21@meb.gov.tr Telefon : 0(412) 252 30 89 Belgegeçer : 0(412 ) 252 30 88 e-posta :baglar@icisleri.gov.tr</w:t>
            </w:r>
          </w:p>
        </w:tc>
      </w:tr>
      <w:tr w:rsidR="00D638F3" w:rsidRPr="00285851" w:rsidTr="00D638F3">
        <w:trPr>
          <w:trHeight w:hRule="exact" w:val="1"/>
        </w:trPr>
        <w:tc>
          <w:tcPr>
            <w:tcW w:w="21845" w:type="dxa"/>
            <w:gridSpan w:val="6"/>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b/>
                <w:bCs/>
                <w:color w:val="000000"/>
                <w:sz w:val="24"/>
                <w:szCs w:val="24"/>
              </w:rPr>
              <w:t xml:space="preserve">4 </w:t>
            </w:r>
          </w:p>
        </w:tc>
        <w:tc>
          <w:tcPr>
            <w:tcW w:w="216" w:type="dxa"/>
          </w:tcPr>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Tiyatro, Film, Gösteri, </w:t>
            </w:r>
            <w:proofErr w:type="gramStart"/>
            <w:r w:rsidRPr="00285851">
              <w:rPr>
                <w:rFonts w:ascii="Times New Roman" w:hAnsi="Times New Roman" w:cs="Times New Roman"/>
                <w:color w:val="000000"/>
                <w:sz w:val="24"/>
                <w:szCs w:val="24"/>
              </w:rPr>
              <w:t>Afiş,</w:t>
            </w:r>
            <w:proofErr w:type="gramEnd"/>
            <w:r w:rsidRPr="00285851">
              <w:rPr>
                <w:rFonts w:ascii="Times New Roman" w:hAnsi="Times New Roman" w:cs="Times New Roman"/>
                <w:color w:val="000000"/>
                <w:sz w:val="24"/>
                <w:szCs w:val="24"/>
              </w:rPr>
              <w:t xml:space="preserve"> ve Kitap Tanıtım İzin Başvurularının Değerlendirilmesi ve İzin Onayı Alınması </w:t>
            </w:r>
          </w:p>
        </w:tc>
        <w:tc>
          <w:tcPr>
            <w:tcW w:w="216" w:type="dxa"/>
          </w:tcPr>
          <w:p w:rsidR="00D638F3" w:rsidRPr="00285851" w:rsidRDefault="00D638F3" w:rsidP="00D638F3">
            <w:pPr>
              <w:autoSpaceDE w:val="0"/>
              <w:autoSpaceDN w:val="0"/>
              <w:adjustRightInd w:val="0"/>
              <w:spacing w:after="0" w:line="240" w:lineRule="auto"/>
              <w:rPr>
                <w:rFonts w:ascii="Times New Roman" w:hAnsi="Times New Roman" w:cs="Times New Roman"/>
                <w:sz w:val="24"/>
                <w:szCs w:val="24"/>
              </w:rPr>
            </w:pP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r w:rsidRPr="00285851">
              <w:rPr>
                <w:rFonts w:ascii="Times New Roman" w:hAnsi="Times New Roman" w:cs="Times New Roman"/>
                <w:color w:val="000000"/>
                <w:sz w:val="24"/>
                <w:szCs w:val="24"/>
              </w:rPr>
              <w:t xml:space="preserve">1) Başvuru dilekçesi, 2) Oyun Metni ( Metin 12 punto, </w:t>
            </w:r>
            <w:proofErr w:type="spellStart"/>
            <w:r w:rsidRPr="00285851">
              <w:rPr>
                <w:rFonts w:ascii="Times New Roman" w:hAnsi="Times New Roman" w:cs="Times New Roman"/>
                <w:color w:val="000000"/>
                <w:sz w:val="24"/>
                <w:szCs w:val="24"/>
              </w:rPr>
              <w:t>Tımes</w:t>
            </w:r>
            <w:proofErr w:type="spellEnd"/>
            <w:r w:rsidRPr="00285851">
              <w:rPr>
                <w:rFonts w:ascii="Times New Roman" w:hAnsi="Times New Roman" w:cs="Times New Roman"/>
                <w:color w:val="000000"/>
                <w:sz w:val="24"/>
                <w:szCs w:val="24"/>
              </w:rPr>
              <w:t xml:space="preserve"> New Roman karakterinde, 1,5 satır aralığında, yazım ve noktalama kurallarına uygun olarak yazılmış olmalıdır.) 3) Sergilenmek istenen oyunun dekor ve kostümlü vaziyette tam CD veya DVD kaydı, 4) Oyunda rol alan oyuncuların, tiyatro oyunculuğu eğitimi aldıklarını gösteren resmi nitelikli belgenin fotokopileri (Örnek: Halk Eğitim Merkezi, Üniversitelerin Tiyatro Bölümü). 5) Başvuru sahibinin ve oyunda rol alan oyuncuların Cumhuriyet Savcılığından alacakları sabıka kaydı ve Nüfus </w:t>
            </w:r>
            <w:proofErr w:type="spellStart"/>
            <w:r w:rsidRPr="00285851">
              <w:rPr>
                <w:rFonts w:ascii="Times New Roman" w:hAnsi="Times New Roman" w:cs="Times New Roman"/>
                <w:color w:val="000000"/>
                <w:sz w:val="24"/>
                <w:szCs w:val="24"/>
              </w:rPr>
              <w:t>Hüv</w:t>
            </w:r>
            <w:proofErr w:type="spellEnd"/>
            <w:r w:rsidRPr="00285851">
              <w:rPr>
                <w:rFonts w:ascii="Times New Roman" w:hAnsi="Times New Roman" w:cs="Times New Roman"/>
                <w:color w:val="000000"/>
                <w:sz w:val="24"/>
                <w:szCs w:val="24"/>
              </w:rPr>
              <w:t xml:space="preserve">. Cüz Fotokopisi 6 </w:t>
            </w:r>
          </w:p>
          <w:p w:rsidR="00D638F3" w:rsidRPr="00285851" w:rsidRDefault="00D638F3" w:rsidP="00D638F3">
            <w:pPr>
              <w:autoSpaceDE w:val="0"/>
              <w:autoSpaceDN w:val="0"/>
              <w:adjustRightInd w:val="0"/>
              <w:spacing w:after="0" w:line="240" w:lineRule="auto"/>
              <w:rPr>
                <w:rFonts w:ascii="Times New Roman" w:hAnsi="Times New Roman" w:cs="Times New Roman"/>
                <w:color w:val="000000"/>
                <w:sz w:val="24"/>
                <w:szCs w:val="24"/>
              </w:rPr>
            </w:pPr>
          </w:p>
        </w:tc>
      </w:tr>
    </w:tbl>
    <w:p w:rsidR="00D638F3" w:rsidRPr="00285851" w:rsidRDefault="00D638F3">
      <w:pPr>
        <w:rPr>
          <w:rFonts w:ascii="Times New Roman" w:hAnsi="Times New Roman" w:cs="Times New Roman"/>
          <w:sz w:val="24"/>
          <w:szCs w:val="24"/>
        </w:rPr>
      </w:pPr>
    </w:p>
    <w:sectPr w:rsidR="00D638F3" w:rsidRPr="00285851" w:rsidSect="008570E4">
      <w:head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C3" w:rsidRDefault="007C27C3" w:rsidP="00D26996">
      <w:pPr>
        <w:spacing w:after="0" w:line="240" w:lineRule="auto"/>
      </w:pPr>
      <w:r>
        <w:separator/>
      </w:r>
    </w:p>
  </w:endnote>
  <w:endnote w:type="continuationSeparator" w:id="0">
    <w:p w:rsidR="007C27C3" w:rsidRDefault="007C27C3" w:rsidP="00D2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C3" w:rsidRDefault="007C27C3" w:rsidP="00D26996">
      <w:pPr>
        <w:spacing w:after="0" w:line="240" w:lineRule="auto"/>
      </w:pPr>
      <w:r>
        <w:separator/>
      </w:r>
    </w:p>
  </w:footnote>
  <w:footnote w:type="continuationSeparator" w:id="0">
    <w:p w:rsidR="007C27C3" w:rsidRDefault="007C27C3" w:rsidP="00D26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AE" w:rsidRPr="00293871" w:rsidRDefault="000311AE">
    <w:pPr>
      <w:pStyle w:val="stbilgi"/>
      <w:rPr>
        <w:rFonts w:ascii="Times New Roman" w:hAnsi="Times New Roman" w:cs="Times New Roman"/>
        <w:b/>
        <w:sz w:val="24"/>
        <w:szCs w:val="24"/>
      </w:rPr>
    </w:pPr>
    <w:r w:rsidRPr="00293871">
      <w:rPr>
        <w:rFonts w:ascii="Times New Roman" w:hAnsi="Times New Roman" w:cs="Times New Roman"/>
        <w:b/>
        <w:sz w:val="24"/>
        <w:szCs w:val="24"/>
      </w:rPr>
      <w:t>KAYAPINAR İLÇE MEM- KAMU HİZMET STANDARTLARI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033C08"/>
    <w:multiLevelType w:val="hybridMultilevel"/>
    <w:tmpl w:val="62EC1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C1"/>
    <w:rsid w:val="000311AE"/>
    <w:rsid w:val="0008039E"/>
    <w:rsid w:val="000C6E31"/>
    <w:rsid w:val="00174108"/>
    <w:rsid w:val="00181EDC"/>
    <w:rsid w:val="002708BF"/>
    <w:rsid w:val="00274222"/>
    <w:rsid w:val="00285851"/>
    <w:rsid w:val="00293871"/>
    <w:rsid w:val="002D4EE5"/>
    <w:rsid w:val="00436268"/>
    <w:rsid w:val="0057587E"/>
    <w:rsid w:val="006577DD"/>
    <w:rsid w:val="0073586F"/>
    <w:rsid w:val="007B09F2"/>
    <w:rsid w:val="007B312C"/>
    <w:rsid w:val="007C27C3"/>
    <w:rsid w:val="007E09CE"/>
    <w:rsid w:val="007F01C1"/>
    <w:rsid w:val="008135CC"/>
    <w:rsid w:val="008570E4"/>
    <w:rsid w:val="0090161E"/>
    <w:rsid w:val="00987493"/>
    <w:rsid w:val="00D26996"/>
    <w:rsid w:val="00D638F3"/>
    <w:rsid w:val="00E3060F"/>
    <w:rsid w:val="00E71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2ED27-2045-4090-825D-2E6FEA86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570E4"/>
    <w:pPr>
      <w:keepNext/>
      <w:spacing w:before="240" w:after="60" w:line="240" w:lineRule="auto"/>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26996"/>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D269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6996"/>
  </w:style>
  <w:style w:type="paragraph" w:styleId="Altbilgi">
    <w:name w:val="footer"/>
    <w:basedOn w:val="Normal"/>
    <w:link w:val="AltbilgiChar"/>
    <w:uiPriority w:val="99"/>
    <w:unhideWhenUsed/>
    <w:rsid w:val="00D269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6996"/>
  </w:style>
  <w:style w:type="character" w:customStyle="1" w:styleId="Balk1Char">
    <w:name w:val="Başlık 1 Char"/>
    <w:basedOn w:val="VarsaylanParagrafYazTipi"/>
    <w:link w:val="Balk1"/>
    <w:uiPriority w:val="9"/>
    <w:rsid w:val="008570E4"/>
    <w:rPr>
      <w:rFonts w:ascii="Cambria" w:eastAsia="Times New Roman" w:hAnsi="Cambria" w:cs="Times New Roman"/>
      <w:b/>
      <w:bCs/>
      <w:kern w:val="32"/>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4919</Words>
  <Characters>28041</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Tur-As</dc:creator>
  <cp:keywords/>
  <dc:description/>
  <cp:lastModifiedBy>Kayapınar</cp:lastModifiedBy>
  <cp:revision>13</cp:revision>
  <dcterms:created xsi:type="dcterms:W3CDTF">2019-10-21T08:34:00Z</dcterms:created>
  <dcterms:modified xsi:type="dcterms:W3CDTF">2019-10-21T11:13:00Z</dcterms:modified>
</cp:coreProperties>
</file>